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18" w:rsidRDefault="00FA4B18" w:rsidP="00FA4B18">
      <w:pPr>
        <w:shd w:val="clear" w:color="auto" w:fill="FFFFFF"/>
        <w:spacing w:after="0" w:line="240" w:lineRule="auto"/>
        <w:jc w:val="center"/>
        <w:rPr>
          <w:rFonts w:ascii="Times New Roman" w:eastAsia="Times New Roman" w:hAnsi="Times New Roman" w:cs="Times New Roman"/>
          <w:b/>
          <w:bCs/>
          <w:sz w:val="24"/>
          <w:szCs w:val="24"/>
        </w:rPr>
      </w:pPr>
      <w:r w:rsidRPr="002A668A">
        <w:rPr>
          <w:rFonts w:ascii="Times New Roman" w:eastAsia="Times New Roman" w:hAnsi="Times New Roman" w:cs="Times New Roman"/>
          <w:b/>
          <w:bCs/>
          <w:sz w:val="24"/>
          <w:szCs w:val="24"/>
        </w:rPr>
        <w:t xml:space="preserve">TÜRK TABİPLERİ BİRLİĞİ </w:t>
      </w:r>
    </w:p>
    <w:p w:rsidR="00FA4B18" w:rsidRPr="002A668A" w:rsidRDefault="00FA4B18" w:rsidP="00FA4B18">
      <w:pPr>
        <w:shd w:val="clear" w:color="auto" w:fill="FFFFFF"/>
        <w:spacing w:after="0" w:line="240" w:lineRule="auto"/>
        <w:jc w:val="center"/>
        <w:rPr>
          <w:rFonts w:ascii="Times New Roman" w:eastAsia="Times New Roman" w:hAnsi="Times New Roman" w:cs="Times New Roman"/>
          <w:b/>
          <w:bCs/>
          <w:sz w:val="24"/>
          <w:szCs w:val="24"/>
        </w:rPr>
      </w:pPr>
      <w:r w:rsidRPr="002A668A">
        <w:rPr>
          <w:rFonts w:ascii="Times New Roman" w:eastAsia="Times New Roman" w:hAnsi="Times New Roman" w:cs="Times New Roman"/>
          <w:b/>
          <w:bCs/>
          <w:sz w:val="24"/>
          <w:szCs w:val="24"/>
        </w:rPr>
        <w:t>HEKİMLİK ÜCRET TARİFELERİ ÇALIŞMA GRUBU YÖNERGESİ</w:t>
      </w:r>
    </w:p>
    <w:p w:rsidR="00FA4B18" w:rsidRPr="002A668A" w:rsidRDefault="00FA4B18" w:rsidP="00FA4B18">
      <w:pPr>
        <w:shd w:val="clear" w:color="auto" w:fill="FFFFFF"/>
        <w:spacing w:after="0" w:line="240" w:lineRule="auto"/>
        <w:rPr>
          <w:rFonts w:ascii="Times New Roman" w:eastAsia="Times New Roman" w:hAnsi="Times New Roman" w:cs="Times New Roman"/>
          <w:color w:val="FF0000"/>
          <w:sz w:val="24"/>
          <w:szCs w:val="24"/>
        </w:rPr>
      </w:pPr>
    </w:p>
    <w:p w:rsidR="00FA4B18" w:rsidRPr="002A668A" w:rsidRDefault="00FA4B18" w:rsidP="00FA4B18">
      <w:pPr>
        <w:shd w:val="clear" w:color="auto" w:fill="FFFFFF"/>
        <w:spacing w:after="0" w:line="240" w:lineRule="auto"/>
        <w:ind w:firstLine="709"/>
        <w:rPr>
          <w:rFonts w:ascii="Times New Roman" w:eastAsia="Times New Roman" w:hAnsi="Times New Roman" w:cs="Times New Roman"/>
          <w:color w:val="000000"/>
          <w:sz w:val="24"/>
          <w:szCs w:val="24"/>
        </w:rPr>
      </w:pPr>
      <w:r w:rsidRPr="002A668A">
        <w:rPr>
          <w:rFonts w:ascii="Times New Roman" w:eastAsia="Times New Roman" w:hAnsi="Times New Roman" w:cs="Times New Roman"/>
          <w:color w:val="000000"/>
          <w:sz w:val="24"/>
          <w:szCs w:val="24"/>
        </w:rPr>
        <w:t> </w:t>
      </w:r>
    </w:p>
    <w:p w:rsidR="00FA4B18" w:rsidRPr="002A668A" w:rsidRDefault="00FA4B18" w:rsidP="00FA4B18">
      <w:pPr>
        <w:shd w:val="clear" w:color="auto" w:fill="FFFFFF"/>
        <w:spacing w:after="0" w:line="240" w:lineRule="auto"/>
        <w:rPr>
          <w:rFonts w:ascii="Times New Roman" w:eastAsia="Times New Roman" w:hAnsi="Times New Roman" w:cs="Times New Roman"/>
          <w:color w:val="000000"/>
          <w:sz w:val="24"/>
          <w:szCs w:val="24"/>
        </w:rPr>
      </w:pPr>
      <w:r w:rsidRPr="002A668A">
        <w:rPr>
          <w:rFonts w:ascii="Times New Roman" w:eastAsia="Times New Roman" w:hAnsi="Times New Roman" w:cs="Times New Roman"/>
          <w:b/>
          <w:bCs/>
          <w:color w:val="000000"/>
          <w:sz w:val="24"/>
          <w:szCs w:val="24"/>
        </w:rPr>
        <w:t>Amaç</w:t>
      </w:r>
    </w:p>
    <w:p w:rsidR="00FA4B18" w:rsidRPr="00940556" w:rsidRDefault="00FA4B18" w:rsidP="00FA4B18">
      <w:pPr>
        <w:shd w:val="clear" w:color="auto" w:fill="FFFFFF"/>
        <w:spacing w:after="0" w:line="240" w:lineRule="auto"/>
        <w:rPr>
          <w:rFonts w:ascii="Times New Roman" w:eastAsia="Times New Roman" w:hAnsi="Times New Roman" w:cs="Times New Roman"/>
          <w:color w:val="000000" w:themeColor="text1"/>
          <w:sz w:val="24"/>
          <w:szCs w:val="24"/>
        </w:rPr>
      </w:pPr>
      <w:r w:rsidRPr="00940556">
        <w:rPr>
          <w:rFonts w:ascii="Times New Roman" w:eastAsia="Times New Roman" w:hAnsi="Times New Roman" w:cs="Times New Roman"/>
          <w:b/>
          <w:bCs/>
          <w:color w:val="000000" w:themeColor="text1"/>
          <w:sz w:val="24"/>
          <w:szCs w:val="24"/>
        </w:rPr>
        <w:t>Madde -</w:t>
      </w:r>
      <w:r>
        <w:rPr>
          <w:rFonts w:ascii="Times New Roman" w:eastAsia="Times New Roman" w:hAnsi="Times New Roman" w:cs="Times New Roman"/>
          <w:b/>
          <w:bCs/>
          <w:color w:val="000000" w:themeColor="text1"/>
          <w:sz w:val="24"/>
          <w:szCs w:val="24"/>
        </w:rPr>
        <w:t xml:space="preserve"> </w:t>
      </w:r>
      <w:proofErr w:type="gramStart"/>
      <w:r w:rsidRPr="00940556">
        <w:rPr>
          <w:rFonts w:ascii="Times New Roman" w:eastAsia="Times New Roman" w:hAnsi="Times New Roman" w:cs="Times New Roman"/>
          <w:b/>
          <w:bCs/>
          <w:color w:val="000000" w:themeColor="text1"/>
          <w:sz w:val="24"/>
          <w:szCs w:val="24"/>
        </w:rPr>
        <w:t xml:space="preserve">1 : </w:t>
      </w:r>
      <w:r w:rsidR="00706857">
        <w:rPr>
          <w:rFonts w:ascii="Times New Roman" w:eastAsia="Times New Roman" w:hAnsi="Times New Roman" w:cs="Times New Roman"/>
          <w:color w:val="000000" w:themeColor="text1"/>
          <w:sz w:val="24"/>
          <w:szCs w:val="24"/>
        </w:rPr>
        <w:t>Bu</w:t>
      </w:r>
      <w:proofErr w:type="gramEnd"/>
      <w:r w:rsidR="00706857">
        <w:rPr>
          <w:rFonts w:ascii="Times New Roman" w:eastAsia="Times New Roman" w:hAnsi="Times New Roman" w:cs="Times New Roman"/>
          <w:color w:val="000000" w:themeColor="text1"/>
          <w:sz w:val="24"/>
          <w:szCs w:val="24"/>
        </w:rPr>
        <w:t xml:space="preserve"> </w:t>
      </w:r>
      <w:proofErr w:type="spellStart"/>
      <w:r w:rsidR="00706857">
        <w:rPr>
          <w:rFonts w:ascii="Times New Roman" w:eastAsia="Times New Roman" w:hAnsi="Times New Roman" w:cs="Times New Roman"/>
          <w:color w:val="000000" w:themeColor="text1"/>
          <w:sz w:val="24"/>
          <w:szCs w:val="24"/>
        </w:rPr>
        <w:t>Y</w:t>
      </w:r>
      <w:r w:rsidRPr="00940556">
        <w:rPr>
          <w:rFonts w:ascii="Times New Roman" w:eastAsia="Times New Roman" w:hAnsi="Times New Roman" w:cs="Times New Roman"/>
          <w:color w:val="000000" w:themeColor="text1"/>
          <w:sz w:val="24"/>
          <w:szCs w:val="24"/>
        </w:rPr>
        <w:t>önerge</w:t>
      </w:r>
      <w:r w:rsidR="00706857">
        <w:rPr>
          <w:rFonts w:ascii="Times New Roman" w:eastAsia="Times New Roman" w:hAnsi="Times New Roman" w:cs="Times New Roman"/>
          <w:color w:val="000000" w:themeColor="text1"/>
          <w:sz w:val="24"/>
          <w:szCs w:val="24"/>
        </w:rPr>
        <w:t>’</w:t>
      </w:r>
      <w:r w:rsidRPr="00940556">
        <w:rPr>
          <w:rFonts w:ascii="Times New Roman" w:eastAsia="Times New Roman" w:hAnsi="Times New Roman" w:cs="Times New Roman"/>
          <w:color w:val="000000" w:themeColor="text1"/>
          <w:sz w:val="24"/>
          <w:szCs w:val="24"/>
        </w:rPr>
        <w:t>nin</w:t>
      </w:r>
      <w:proofErr w:type="spellEnd"/>
      <w:r w:rsidRPr="00940556">
        <w:rPr>
          <w:rFonts w:ascii="Times New Roman" w:eastAsia="Times New Roman" w:hAnsi="Times New Roman" w:cs="Times New Roman"/>
          <w:color w:val="000000" w:themeColor="text1"/>
          <w:sz w:val="24"/>
          <w:szCs w:val="24"/>
        </w:rPr>
        <w:t xml:space="preserve"> amacı, hekimlik hizmetlerinin nitelikli sunumunu koruyarak ücretlendirilmesi amacıyla oluşturulan çalışma grubunun işleyişine ilişkin ilke ve yöntemleri belirlemektir.</w:t>
      </w:r>
    </w:p>
    <w:p w:rsidR="00FA4B18" w:rsidRPr="00940556" w:rsidRDefault="00FA4B18" w:rsidP="00FA4B18">
      <w:pPr>
        <w:shd w:val="clear" w:color="auto" w:fill="FFFFFF"/>
        <w:spacing w:after="0" w:line="240" w:lineRule="auto"/>
        <w:rPr>
          <w:rFonts w:ascii="Times New Roman" w:eastAsia="Times New Roman" w:hAnsi="Times New Roman" w:cs="Times New Roman"/>
          <w:b/>
          <w:bCs/>
          <w:color w:val="000000" w:themeColor="text1"/>
          <w:sz w:val="24"/>
          <w:szCs w:val="24"/>
        </w:rPr>
      </w:pPr>
    </w:p>
    <w:p w:rsidR="00FA4B18" w:rsidRPr="00940556" w:rsidRDefault="00FA4B18" w:rsidP="00FA4B18">
      <w:pPr>
        <w:shd w:val="clear" w:color="auto" w:fill="FFFFFF"/>
        <w:spacing w:after="0" w:line="240" w:lineRule="auto"/>
        <w:rPr>
          <w:rFonts w:ascii="Times New Roman" w:eastAsia="Times New Roman" w:hAnsi="Times New Roman" w:cs="Times New Roman"/>
          <w:color w:val="000000" w:themeColor="text1"/>
          <w:sz w:val="24"/>
          <w:szCs w:val="24"/>
        </w:rPr>
      </w:pPr>
      <w:r w:rsidRPr="00940556">
        <w:rPr>
          <w:rFonts w:ascii="Times New Roman" w:eastAsia="Times New Roman" w:hAnsi="Times New Roman" w:cs="Times New Roman"/>
          <w:b/>
          <w:bCs/>
          <w:color w:val="000000" w:themeColor="text1"/>
          <w:sz w:val="24"/>
          <w:szCs w:val="24"/>
        </w:rPr>
        <w:t>Kapsam</w:t>
      </w:r>
    </w:p>
    <w:p w:rsidR="00FA4B18" w:rsidRPr="00940556" w:rsidRDefault="00FA4B18" w:rsidP="00FA4B18">
      <w:pPr>
        <w:shd w:val="clear" w:color="auto" w:fill="FFFFFF"/>
        <w:spacing w:after="0" w:line="240" w:lineRule="auto"/>
        <w:rPr>
          <w:rFonts w:ascii="Times New Roman" w:eastAsia="Times New Roman" w:hAnsi="Times New Roman" w:cs="Times New Roman"/>
          <w:color w:val="000000" w:themeColor="text1"/>
          <w:sz w:val="24"/>
          <w:szCs w:val="24"/>
        </w:rPr>
      </w:pPr>
      <w:r w:rsidRPr="00940556">
        <w:rPr>
          <w:rFonts w:ascii="Times New Roman" w:eastAsia="Times New Roman" w:hAnsi="Times New Roman" w:cs="Times New Roman"/>
          <w:b/>
          <w:bCs/>
          <w:color w:val="000000" w:themeColor="text1"/>
          <w:sz w:val="24"/>
          <w:szCs w:val="24"/>
        </w:rPr>
        <w:t>Madde -</w:t>
      </w:r>
      <w:r>
        <w:rPr>
          <w:rFonts w:ascii="Times New Roman" w:eastAsia="Times New Roman" w:hAnsi="Times New Roman" w:cs="Times New Roman"/>
          <w:b/>
          <w:bCs/>
          <w:color w:val="000000" w:themeColor="text1"/>
          <w:sz w:val="24"/>
          <w:szCs w:val="24"/>
        </w:rPr>
        <w:t xml:space="preserve"> </w:t>
      </w:r>
      <w:proofErr w:type="gramStart"/>
      <w:r w:rsidRPr="00940556">
        <w:rPr>
          <w:rFonts w:ascii="Times New Roman" w:eastAsia="Times New Roman" w:hAnsi="Times New Roman" w:cs="Times New Roman"/>
          <w:b/>
          <w:bCs/>
          <w:color w:val="000000" w:themeColor="text1"/>
          <w:sz w:val="24"/>
          <w:szCs w:val="24"/>
        </w:rPr>
        <w:t xml:space="preserve">2 : </w:t>
      </w:r>
      <w:r w:rsidRPr="00940556">
        <w:rPr>
          <w:rFonts w:ascii="Times New Roman" w:eastAsia="Times New Roman" w:hAnsi="Times New Roman" w:cs="Times New Roman"/>
          <w:color w:val="000000" w:themeColor="text1"/>
          <w:sz w:val="24"/>
          <w:szCs w:val="24"/>
        </w:rPr>
        <w:t>Bu</w:t>
      </w:r>
      <w:proofErr w:type="gramEnd"/>
      <w:r w:rsidRPr="00940556">
        <w:rPr>
          <w:rFonts w:ascii="Times New Roman" w:eastAsia="Times New Roman" w:hAnsi="Times New Roman" w:cs="Times New Roman"/>
          <w:color w:val="000000" w:themeColor="text1"/>
          <w:sz w:val="24"/>
          <w:szCs w:val="24"/>
        </w:rPr>
        <w:t xml:space="preserve"> Yönerge, hekimlik ücret tarifelerinin belirlenmesinde görev alanları kapsar. </w:t>
      </w:r>
    </w:p>
    <w:p w:rsidR="00FA4B18" w:rsidRPr="00940556" w:rsidRDefault="00FA4B18" w:rsidP="00FA4B18">
      <w:pPr>
        <w:shd w:val="clear" w:color="auto" w:fill="FFFFFF"/>
        <w:spacing w:after="0" w:line="240" w:lineRule="auto"/>
        <w:rPr>
          <w:rFonts w:ascii="Times New Roman" w:eastAsia="Times New Roman" w:hAnsi="Times New Roman" w:cs="Times New Roman"/>
          <w:b/>
          <w:bCs/>
          <w:color w:val="000000" w:themeColor="text1"/>
          <w:sz w:val="24"/>
          <w:szCs w:val="24"/>
        </w:rPr>
      </w:pPr>
    </w:p>
    <w:p w:rsidR="00FA4B18" w:rsidRPr="00940556" w:rsidRDefault="00FA4B18" w:rsidP="00FA4B18">
      <w:pPr>
        <w:shd w:val="clear" w:color="auto" w:fill="FFFFFF"/>
        <w:spacing w:after="0" w:line="240" w:lineRule="auto"/>
        <w:rPr>
          <w:rFonts w:ascii="Times New Roman" w:eastAsia="Times New Roman" w:hAnsi="Times New Roman" w:cs="Times New Roman"/>
          <w:color w:val="000000" w:themeColor="text1"/>
          <w:sz w:val="24"/>
          <w:szCs w:val="24"/>
        </w:rPr>
      </w:pPr>
      <w:r w:rsidRPr="00940556">
        <w:rPr>
          <w:rFonts w:ascii="Times New Roman" w:eastAsia="Times New Roman" w:hAnsi="Times New Roman" w:cs="Times New Roman"/>
          <w:b/>
          <w:bCs/>
          <w:color w:val="000000" w:themeColor="text1"/>
          <w:sz w:val="24"/>
          <w:szCs w:val="24"/>
        </w:rPr>
        <w:t>Dayanak</w:t>
      </w:r>
    </w:p>
    <w:p w:rsidR="00FA4B18" w:rsidRPr="00940556" w:rsidRDefault="00FA4B18" w:rsidP="00FA4B18">
      <w:pPr>
        <w:shd w:val="clear" w:color="auto" w:fill="FFFFFF"/>
        <w:spacing w:after="0" w:line="240" w:lineRule="auto"/>
        <w:rPr>
          <w:rFonts w:ascii="Times New Roman" w:eastAsia="Times New Roman" w:hAnsi="Times New Roman" w:cs="Times New Roman"/>
          <w:color w:val="000000" w:themeColor="text1"/>
          <w:sz w:val="24"/>
          <w:szCs w:val="24"/>
        </w:rPr>
      </w:pPr>
      <w:r w:rsidRPr="00940556">
        <w:rPr>
          <w:rFonts w:ascii="Times New Roman" w:eastAsia="Times New Roman" w:hAnsi="Times New Roman" w:cs="Times New Roman"/>
          <w:b/>
          <w:bCs/>
          <w:color w:val="000000" w:themeColor="text1"/>
          <w:sz w:val="24"/>
          <w:szCs w:val="24"/>
        </w:rPr>
        <w:t>Madde -</w:t>
      </w:r>
      <w:r>
        <w:rPr>
          <w:rFonts w:ascii="Times New Roman" w:eastAsia="Times New Roman" w:hAnsi="Times New Roman" w:cs="Times New Roman"/>
          <w:b/>
          <w:bCs/>
          <w:color w:val="000000" w:themeColor="text1"/>
          <w:sz w:val="24"/>
          <w:szCs w:val="24"/>
        </w:rPr>
        <w:t xml:space="preserve"> </w:t>
      </w:r>
      <w:r w:rsidRPr="00940556">
        <w:rPr>
          <w:rFonts w:ascii="Times New Roman" w:eastAsia="Times New Roman" w:hAnsi="Times New Roman" w:cs="Times New Roman"/>
          <w:b/>
          <w:bCs/>
          <w:color w:val="000000" w:themeColor="text1"/>
          <w:sz w:val="24"/>
          <w:szCs w:val="24"/>
        </w:rPr>
        <w:t xml:space="preserve">3 : </w:t>
      </w:r>
      <w:r w:rsidRPr="00940556">
        <w:rPr>
          <w:rFonts w:ascii="Times New Roman" w:eastAsia="Times New Roman" w:hAnsi="Times New Roman" w:cs="Times New Roman"/>
          <w:color w:val="000000" w:themeColor="text1"/>
          <w:sz w:val="24"/>
          <w:szCs w:val="24"/>
        </w:rPr>
        <w:t>Bu Yönerge 6023 Sayılı Türk Tabipleri Birliği Kanunu</w:t>
      </w:r>
      <w:r w:rsidRPr="00940556">
        <w:rPr>
          <w:rFonts w:ascii="Times New Roman" w:eastAsia="Arial Unicode MS" w:hAnsi="Times New Roman" w:cs="Times New Roman"/>
          <w:color w:val="000000" w:themeColor="text1"/>
          <w:sz w:val="24"/>
          <w:szCs w:val="24"/>
        </w:rPr>
        <w:t>'</w:t>
      </w:r>
      <w:r w:rsidRPr="00940556">
        <w:rPr>
          <w:rFonts w:ascii="Times New Roman" w:eastAsia="Times New Roman" w:hAnsi="Times New Roman" w:cs="Times New Roman"/>
          <w:color w:val="000000" w:themeColor="text1"/>
          <w:sz w:val="24"/>
          <w:szCs w:val="24"/>
        </w:rPr>
        <w:t>nun 1</w:t>
      </w:r>
      <w:proofErr w:type="gramStart"/>
      <w:r w:rsidRPr="00940556">
        <w:rPr>
          <w:rFonts w:ascii="Times New Roman" w:eastAsia="Times New Roman" w:hAnsi="Times New Roman" w:cs="Times New Roman"/>
          <w:color w:val="000000" w:themeColor="text1"/>
          <w:sz w:val="24"/>
          <w:szCs w:val="24"/>
        </w:rPr>
        <w:t>.,</w:t>
      </w:r>
      <w:proofErr w:type="gramEnd"/>
      <w:r w:rsidRPr="00940556">
        <w:rPr>
          <w:rFonts w:ascii="Times New Roman" w:eastAsia="Times New Roman" w:hAnsi="Times New Roman" w:cs="Times New Roman"/>
          <w:color w:val="000000" w:themeColor="text1"/>
          <w:sz w:val="24"/>
          <w:szCs w:val="24"/>
        </w:rPr>
        <w:t xml:space="preserve"> 4. ve 28. maddeleri uyarınca hazırlanmıştır.</w:t>
      </w:r>
    </w:p>
    <w:p w:rsidR="00FA4B18" w:rsidRDefault="00FA4B18" w:rsidP="00FA4B18">
      <w:pPr>
        <w:shd w:val="clear" w:color="auto" w:fill="FFFFFF"/>
        <w:spacing w:after="0" w:line="240" w:lineRule="auto"/>
        <w:rPr>
          <w:rFonts w:ascii="Times New Roman" w:eastAsia="Times New Roman" w:hAnsi="Times New Roman" w:cs="Times New Roman"/>
          <w:b/>
          <w:bCs/>
          <w:color w:val="000000"/>
          <w:sz w:val="24"/>
          <w:szCs w:val="24"/>
        </w:rPr>
      </w:pPr>
    </w:p>
    <w:p w:rsidR="00FA4B18" w:rsidRPr="0070657E" w:rsidRDefault="00FA4B18" w:rsidP="00FA4B18">
      <w:pPr>
        <w:shd w:val="clear" w:color="auto" w:fill="FFFFFF"/>
        <w:spacing w:after="0" w:line="240" w:lineRule="auto"/>
        <w:rPr>
          <w:rFonts w:ascii="Times New Roman" w:eastAsia="Times New Roman" w:hAnsi="Times New Roman" w:cs="Times New Roman"/>
          <w:b/>
          <w:bCs/>
          <w:color w:val="000000"/>
          <w:sz w:val="24"/>
          <w:szCs w:val="24"/>
        </w:rPr>
      </w:pPr>
      <w:r w:rsidRPr="0070657E">
        <w:rPr>
          <w:rFonts w:ascii="Times New Roman" w:eastAsia="Times New Roman" w:hAnsi="Times New Roman" w:cs="Times New Roman"/>
          <w:b/>
          <w:bCs/>
          <w:color w:val="000000"/>
          <w:sz w:val="24"/>
          <w:szCs w:val="24"/>
        </w:rPr>
        <w:t>Tanımlar</w:t>
      </w:r>
    </w:p>
    <w:p w:rsidR="00FA4B18" w:rsidRPr="0070657E" w:rsidRDefault="00FA4B18" w:rsidP="00FA4B18">
      <w:pPr>
        <w:shd w:val="clear" w:color="auto" w:fill="FFFFFF"/>
        <w:spacing w:after="0" w:line="240" w:lineRule="auto"/>
        <w:rPr>
          <w:rFonts w:ascii="Times New Roman" w:eastAsia="Times New Roman" w:hAnsi="Times New Roman" w:cs="Times New Roman"/>
          <w:bCs/>
          <w:color w:val="000000"/>
          <w:sz w:val="24"/>
          <w:szCs w:val="24"/>
        </w:rPr>
      </w:pPr>
      <w:r w:rsidRPr="0070657E">
        <w:rPr>
          <w:rFonts w:ascii="Times New Roman" w:eastAsia="Times New Roman" w:hAnsi="Times New Roman" w:cs="Times New Roman"/>
          <w:b/>
          <w:bCs/>
          <w:color w:val="000000"/>
          <w:sz w:val="24"/>
          <w:szCs w:val="24"/>
        </w:rPr>
        <w:t>Madde</w:t>
      </w:r>
      <w:r>
        <w:rPr>
          <w:rFonts w:ascii="Times New Roman" w:eastAsia="Times New Roman" w:hAnsi="Times New Roman" w:cs="Times New Roman"/>
          <w:b/>
          <w:bCs/>
          <w:color w:val="000000"/>
          <w:sz w:val="24"/>
          <w:szCs w:val="24"/>
        </w:rPr>
        <w:t xml:space="preserve"> – </w:t>
      </w:r>
      <w:proofErr w:type="gramStart"/>
      <w:r>
        <w:rPr>
          <w:rFonts w:ascii="Times New Roman" w:eastAsia="Times New Roman" w:hAnsi="Times New Roman" w:cs="Times New Roman"/>
          <w:b/>
          <w:bCs/>
          <w:color w:val="000000"/>
          <w:sz w:val="24"/>
          <w:szCs w:val="24"/>
        </w:rPr>
        <w:t xml:space="preserve">4 : </w:t>
      </w:r>
      <w:r w:rsidRPr="0070657E">
        <w:rPr>
          <w:rFonts w:ascii="Times New Roman" w:eastAsia="Times New Roman" w:hAnsi="Times New Roman" w:cs="Times New Roman"/>
          <w:bCs/>
          <w:color w:val="000000"/>
          <w:sz w:val="24"/>
          <w:szCs w:val="24"/>
        </w:rPr>
        <w:t>Bu</w:t>
      </w:r>
      <w:proofErr w:type="gramEnd"/>
      <w:r w:rsidRPr="0070657E">
        <w:rPr>
          <w:rFonts w:ascii="Times New Roman" w:eastAsia="Times New Roman" w:hAnsi="Times New Roman" w:cs="Times New Roman"/>
          <w:bCs/>
          <w:color w:val="000000"/>
          <w:sz w:val="24"/>
          <w:szCs w:val="24"/>
        </w:rPr>
        <w:t xml:space="preserve"> Yönerge’de geçen;</w:t>
      </w:r>
    </w:p>
    <w:p w:rsidR="00FA4B18" w:rsidRPr="0070657E" w:rsidRDefault="00FA4B18" w:rsidP="00FA4B18">
      <w:pPr>
        <w:shd w:val="clear" w:color="auto" w:fill="FFFFFF"/>
        <w:tabs>
          <w:tab w:val="left" w:pos="1985"/>
        </w:tabs>
        <w:spacing w:after="0" w:line="240" w:lineRule="auto"/>
        <w:ind w:left="2127" w:hanging="2127"/>
        <w:rPr>
          <w:rFonts w:ascii="Times New Roman" w:eastAsia="Times New Roman" w:hAnsi="Times New Roman" w:cs="Times New Roman"/>
          <w:bCs/>
          <w:color w:val="000000"/>
          <w:sz w:val="24"/>
          <w:szCs w:val="24"/>
        </w:rPr>
      </w:pPr>
      <w:r w:rsidRPr="0070657E">
        <w:rPr>
          <w:rFonts w:ascii="Times New Roman" w:eastAsia="Times New Roman" w:hAnsi="Times New Roman" w:cs="Times New Roman"/>
          <w:bCs/>
          <w:color w:val="000000"/>
          <w:sz w:val="24"/>
          <w:szCs w:val="24"/>
        </w:rPr>
        <w:t>Konsey</w:t>
      </w:r>
      <w:r>
        <w:rPr>
          <w:rFonts w:ascii="Times New Roman" w:eastAsia="Times New Roman" w:hAnsi="Times New Roman" w:cs="Times New Roman"/>
          <w:bCs/>
          <w:color w:val="000000"/>
          <w:sz w:val="24"/>
          <w:szCs w:val="24"/>
        </w:rPr>
        <w:tab/>
      </w:r>
      <w:r w:rsidRPr="0070657E">
        <w:rPr>
          <w:rFonts w:ascii="Times New Roman" w:eastAsia="Times New Roman" w:hAnsi="Times New Roman" w:cs="Times New Roman"/>
          <w:bCs/>
          <w:color w:val="000000"/>
          <w:sz w:val="24"/>
          <w:szCs w:val="24"/>
        </w:rPr>
        <w:t>: Türk Tabipleri Birliği Merkez Konseyi’ni,</w:t>
      </w:r>
    </w:p>
    <w:p w:rsidR="00FA4B18" w:rsidRPr="0070657E" w:rsidRDefault="00FA4B18" w:rsidP="00FA4B18">
      <w:pPr>
        <w:shd w:val="clear" w:color="auto" w:fill="FFFFFF"/>
        <w:tabs>
          <w:tab w:val="left" w:pos="1985"/>
        </w:tabs>
        <w:spacing w:after="0" w:line="240" w:lineRule="auto"/>
        <w:ind w:left="2127" w:hanging="2127"/>
        <w:rPr>
          <w:rFonts w:ascii="Times New Roman" w:eastAsia="Times New Roman" w:hAnsi="Times New Roman" w:cs="Times New Roman"/>
          <w:bCs/>
          <w:color w:val="000000"/>
          <w:sz w:val="24"/>
          <w:szCs w:val="24"/>
        </w:rPr>
      </w:pPr>
      <w:r w:rsidRPr="0070657E">
        <w:rPr>
          <w:rFonts w:ascii="Times New Roman" w:eastAsia="Times New Roman" w:hAnsi="Times New Roman" w:cs="Times New Roman"/>
          <w:bCs/>
          <w:color w:val="000000"/>
          <w:sz w:val="24"/>
          <w:szCs w:val="24"/>
        </w:rPr>
        <w:t>Çalışma Grubu</w:t>
      </w:r>
      <w:r w:rsidRPr="0070657E">
        <w:rPr>
          <w:rFonts w:ascii="Times New Roman" w:eastAsia="Times New Roman" w:hAnsi="Times New Roman" w:cs="Times New Roman"/>
          <w:bCs/>
          <w:color w:val="000000"/>
          <w:sz w:val="24"/>
          <w:szCs w:val="24"/>
        </w:rPr>
        <w:tab/>
        <w:t>:</w:t>
      </w:r>
      <w:r>
        <w:rPr>
          <w:rFonts w:ascii="Times New Roman" w:eastAsia="Times New Roman" w:hAnsi="Times New Roman" w:cs="Times New Roman"/>
          <w:bCs/>
          <w:color w:val="000000"/>
          <w:sz w:val="24"/>
          <w:szCs w:val="24"/>
        </w:rPr>
        <w:t xml:space="preserve"> </w:t>
      </w:r>
      <w:r w:rsidRPr="0070657E">
        <w:rPr>
          <w:rFonts w:ascii="Times New Roman" w:eastAsia="Times New Roman" w:hAnsi="Times New Roman" w:cs="Times New Roman"/>
          <w:bCs/>
          <w:color w:val="000000"/>
          <w:sz w:val="24"/>
          <w:szCs w:val="24"/>
        </w:rPr>
        <w:t>Türk Tabipleri Birliği Hekimlik Ücret Tarifeleri Çalışma Grubu’nu,</w:t>
      </w:r>
    </w:p>
    <w:p w:rsidR="00FA4B18" w:rsidRDefault="00FA4B18" w:rsidP="00FA4B18">
      <w:pPr>
        <w:shd w:val="clear" w:color="auto" w:fill="FFFFFF"/>
        <w:tabs>
          <w:tab w:val="left" w:pos="1985"/>
        </w:tabs>
        <w:spacing w:after="0" w:line="240" w:lineRule="auto"/>
        <w:ind w:left="2127" w:hanging="2127"/>
        <w:rPr>
          <w:rFonts w:ascii="Times New Roman" w:eastAsia="Times New Roman" w:hAnsi="Times New Roman" w:cs="Times New Roman"/>
          <w:bCs/>
          <w:color w:val="000000"/>
          <w:sz w:val="24"/>
          <w:szCs w:val="24"/>
        </w:rPr>
      </w:pPr>
      <w:r w:rsidRPr="00025455">
        <w:rPr>
          <w:rFonts w:ascii="Times New Roman" w:eastAsia="Times New Roman" w:hAnsi="Times New Roman" w:cs="Times New Roman"/>
          <w:bCs/>
          <w:color w:val="000000"/>
          <w:sz w:val="24"/>
          <w:szCs w:val="24"/>
        </w:rPr>
        <w:t>UDEK</w:t>
      </w:r>
      <w:r w:rsidRPr="00025455">
        <w:rPr>
          <w:rFonts w:ascii="Times New Roman" w:eastAsia="Times New Roman" w:hAnsi="Times New Roman" w:cs="Times New Roman"/>
          <w:bCs/>
          <w:color w:val="000000"/>
          <w:sz w:val="24"/>
          <w:szCs w:val="24"/>
        </w:rPr>
        <w:tab/>
        <w:t>:</w:t>
      </w:r>
      <w:r>
        <w:rPr>
          <w:rFonts w:ascii="Times New Roman" w:eastAsia="Times New Roman" w:hAnsi="Times New Roman" w:cs="Times New Roman"/>
          <w:bCs/>
          <w:color w:val="000000"/>
          <w:sz w:val="24"/>
          <w:szCs w:val="24"/>
        </w:rPr>
        <w:t xml:space="preserve"> Türk Tabipleri Birliği </w:t>
      </w:r>
      <w:r w:rsidRPr="00025455">
        <w:rPr>
          <w:rFonts w:ascii="Times New Roman" w:eastAsia="Times New Roman" w:hAnsi="Times New Roman" w:cs="Times New Roman"/>
          <w:bCs/>
          <w:color w:val="000000"/>
          <w:sz w:val="24"/>
          <w:szCs w:val="24"/>
        </w:rPr>
        <w:t>Uzmanlık Dernekleri Eşgüdüm Kurul</w:t>
      </w:r>
      <w:r>
        <w:rPr>
          <w:rFonts w:ascii="Times New Roman" w:eastAsia="Times New Roman" w:hAnsi="Times New Roman" w:cs="Times New Roman"/>
          <w:bCs/>
          <w:color w:val="000000"/>
          <w:sz w:val="24"/>
          <w:szCs w:val="24"/>
        </w:rPr>
        <w:t>u</w:t>
      </w:r>
      <w:r w:rsidRPr="00025455">
        <w:rPr>
          <w:rFonts w:ascii="Times New Roman" w:eastAsia="Times New Roman" w:hAnsi="Times New Roman" w:cs="Times New Roman"/>
          <w:bCs/>
          <w:color w:val="000000"/>
          <w:sz w:val="24"/>
          <w:szCs w:val="24"/>
        </w:rPr>
        <w:t>’nu,</w:t>
      </w:r>
    </w:p>
    <w:p w:rsidR="00FA4B18" w:rsidRDefault="00FA4B18" w:rsidP="00FA4B18">
      <w:pPr>
        <w:shd w:val="clear" w:color="auto" w:fill="FFFFFF"/>
        <w:tabs>
          <w:tab w:val="left" w:pos="1985"/>
        </w:tabs>
        <w:spacing w:after="0" w:line="240" w:lineRule="auto"/>
        <w:ind w:left="2127" w:hanging="212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Özel Hekimlik Kolu</w:t>
      </w:r>
      <w:r>
        <w:rPr>
          <w:rFonts w:ascii="Times New Roman" w:eastAsia="Times New Roman" w:hAnsi="Times New Roman" w:cs="Times New Roman"/>
          <w:bCs/>
          <w:color w:val="000000"/>
          <w:sz w:val="24"/>
          <w:szCs w:val="24"/>
        </w:rPr>
        <w:tab/>
        <w:t>: Türk Tabipleri Birliği Özel Hekimlik Kolu’nu,</w:t>
      </w:r>
    </w:p>
    <w:p w:rsidR="00FA4B18" w:rsidRDefault="00FA4B18" w:rsidP="00FA4B18">
      <w:pPr>
        <w:shd w:val="clear" w:color="auto" w:fill="FFFFFF"/>
        <w:tabs>
          <w:tab w:val="left" w:pos="1985"/>
        </w:tabs>
        <w:spacing w:after="0" w:line="240" w:lineRule="auto"/>
        <w:ind w:left="2127" w:hanging="2127"/>
        <w:rPr>
          <w:rFonts w:ascii="Times New Roman" w:hAnsi="Times New Roman" w:cs="Times New Roman"/>
        </w:rPr>
      </w:pPr>
      <w:r>
        <w:rPr>
          <w:rFonts w:ascii="Times New Roman" w:eastAsia="Times New Roman" w:hAnsi="Times New Roman" w:cs="Times New Roman"/>
          <w:bCs/>
          <w:color w:val="000000"/>
          <w:sz w:val="24"/>
          <w:szCs w:val="24"/>
        </w:rPr>
        <w:t>HUV</w:t>
      </w:r>
      <w:r>
        <w:rPr>
          <w:rFonts w:ascii="Times New Roman" w:eastAsia="Times New Roman" w:hAnsi="Times New Roman" w:cs="Times New Roman"/>
          <w:bCs/>
          <w:color w:val="000000"/>
          <w:sz w:val="24"/>
          <w:szCs w:val="24"/>
        </w:rPr>
        <w:tab/>
        <w:t xml:space="preserve">: Türk Tabipleri Birliği tarafından oluşturulan ve tıbbi işlemlerin adlandırma, </w:t>
      </w:r>
      <w:proofErr w:type="spellStart"/>
      <w:r>
        <w:rPr>
          <w:rFonts w:ascii="Times New Roman" w:eastAsia="Times New Roman" w:hAnsi="Times New Roman" w:cs="Times New Roman"/>
          <w:bCs/>
          <w:color w:val="000000"/>
          <w:sz w:val="24"/>
          <w:szCs w:val="24"/>
        </w:rPr>
        <w:t>birimlendirme</w:t>
      </w:r>
      <w:proofErr w:type="spellEnd"/>
      <w:r>
        <w:rPr>
          <w:rFonts w:ascii="Times New Roman" w:eastAsia="Times New Roman" w:hAnsi="Times New Roman" w:cs="Times New Roman"/>
          <w:bCs/>
          <w:color w:val="000000"/>
          <w:sz w:val="24"/>
          <w:szCs w:val="24"/>
        </w:rPr>
        <w:t xml:space="preserve"> ve uygulama kurallarını içeren </w:t>
      </w:r>
      <w:r>
        <w:rPr>
          <w:rFonts w:ascii="Times New Roman" w:hAnsi="Times New Roman" w:cs="Times New Roman"/>
        </w:rPr>
        <w:t>Hekimlik Uygulamaları Veritabanı’nı,</w:t>
      </w:r>
    </w:p>
    <w:p w:rsidR="00FA4B18" w:rsidRDefault="00FA4B18" w:rsidP="00FA4B18">
      <w:pPr>
        <w:shd w:val="clear" w:color="auto" w:fill="FFFFFF"/>
        <w:tabs>
          <w:tab w:val="left" w:pos="1985"/>
        </w:tabs>
        <w:spacing w:after="0" w:line="240" w:lineRule="auto"/>
        <w:ind w:left="2127" w:hanging="2127"/>
        <w:rPr>
          <w:rFonts w:ascii="Times New Roman" w:hAnsi="Times New Roman" w:cs="Times New Roman"/>
        </w:rPr>
      </w:pPr>
      <w:r>
        <w:rPr>
          <w:rFonts w:ascii="Times New Roman" w:hAnsi="Times New Roman" w:cs="Times New Roman"/>
        </w:rPr>
        <w:t>Koordinatör</w:t>
      </w:r>
      <w:r>
        <w:rPr>
          <w:rFonts w:ascii="Times New Roman" w:hAnsi="Times New Roman" w:cs="Times New Roman"/>
        </w:rPr>
        <w:tab/>
        <w:t xml:space="preserve">: Yürütme Kurulu </w:t>
      </w:r>
      <w:proofErr w:type="gramStart"/>
      <w:r>
        <w:rPr>
          <w:rFonts w:ascii="Times New Roman" w:hAnsi="Times New Roman" w:cs="Times New Roman"/>
        </w:rPr>
        <w:t>Koordinatörü’nü  ifade</w:t>
      </w:r>
      <w:proofErr w:type="gramEnd"/>
      <w:r>
        <w:rPr>
          <w:rFonts w:ascii="Times New Roman" w:hAnsi="Times New Roman" w:cs="Times New Roman"/>
        </w:rPr>
        <w:t xml:space="preserve"> eder.</w:t>
      </w:r>
    </w:p>
    <w:p w:rsidR="00FA4B18" w:rsidRDefault="00FA4B18" w:rsidP="00FA4B18">
      <w:pPr>
        <w:shd w:val="clear" w:color="auto" w:fill="FFFFFF"/>
        <w:spacing w:after="0" w:line="240" w:lineRule="auto"/>
        <w:rPr>
          <w:rFonts w:ascii="Times New Roman" w:eastAsia="Times New Roman" w:hAnsi="Times New Roman" w:cs="Times New Roman"/>
          <w:color w:val="000000"/>
          <w:sz w:val="24"/>
          <w:szCs w:val="24"/>
        </w:rPr>
      </w:pPr>
    </w:p>
    <w:p w:rsidR="00FA4B18" w:rsidRPr="00025455" w:rsidRDefault="00FA4B18" w:rsidP="00FA4B18">
      <w:pPr>
        <w:shd w:val="clear" w:color="auto" w:fill="FFFFFF"/>
        <w:spacing w:after="0" w:line="240" w:lineRule="auto"/>
        <w:rPr>
          <w:rFonts w:ascii="Times New Roman" w:eastAsia="Times New Roman" w:hAnsi="Times New Roman" w:cs="Times New Roman"/>
          <w:bCs/>
          <w:color w:val="000000"/>
          <w:sz w:val="24"/>
          <w:szCs w:val="24"/>
        </w:rPr>
      </w:pPr>
    </w:p>
    <w:p w:rsidR="00FA4B18" w:rsidRPr="0070657E" w:rsidRDefault="00FA4B18" w:rsidP="00FA4B18">
      <w:pPr>
        <w:shd w:val="clear" w:color="auto" w:fill="FFFFFF"/>
        <w:spacing w:after="0" w:line="240" w:lineRule="auto"/>
        <w:rPr>
          <w:rFonts w:ascii="Times New Roman" w:eastAsia="Times New Roman" w:hAnsi="Times New Roman" w:cs="Times New Roman"/>
          <w:b/>
          <w:bCs/>
          <w:color w:val="000000"/>
          <w:sz w:val="24"/>
          <w:szCs w:val="24"/>
        </w:rPr>
      </w:pPr>
      <w:r w:rsidRPr="0070657E">
        <w:rPr>
          <w:rFonts w:ascii="Times New Roman" w:eastAsia="Times New Roman" w:hAnsi="Times New Roman" w:cs="Times New Roman"/>
          <w:b/>
          <w:bCs/>
          <w:color w:val="000000"/>
          <w:sz w:val="24"/>
          <w:szCs w:val="24"/>
        </w:rPr>
        <w:t>Temel ilkeler</w:t>
      </w:r>
    </w:p>
    <w:p w:rsidR="00FA4B18" w:rsidRPr="0070657E" w:rsidRDefault="00FA4B18" w:rsidP="00FA4B18">
      <w:pPr>
        <w:shd w:val="clear" w:color="auto" w:fill="FFFFFF"/>
        <w:spacing w:after="0" w:line="240" w:lineRule="auto"/>
        <w:rPr>
          <w:rFonts w:ascii="Times New Roman" w:eastAsia="Times New Roman" w:hAnsi="Times New Roman" w:cs="Times New Roman"/>
          <w:bCs/>
          <w:color w:val="000000"/>
          <w:sz w:val="24"/>
          <w:szCs w:val="24"/>
        </w:rPr>
      </w:pPr>
      <w:r w:rsidRPr="0070657E">
        <w:rPr>
          <w:rFonts w:ascii="Times New Roman" w:eastAsia="Times New Roman" w:hAnsi="Times New Roman" w:cs="Times New Roman"/>
          <w:b/>
          <w:bCs/>
          <w:color w:val="000000"/>
          <w:sz w:val="24"/>
          <w:szCs w:val="24"/>
        </w:rPr>
        <w:t xml:space="preserve">Madde </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5 : </w:t>
      </w:r>
      <w:r w:rsidRPr="0070657E">
        <w:rPr>
          <w:rFonts w:ascii="Times New Roman" w:eastAsia="Times New Roman" w:hAnsi="Times New Roman" w:cs="Times New Roman"/>
          <w:bCs/>
          <w:color w:val="000000"/>
          <w:sz w:val="24"/>
          <w:szCs w:val="24"/>
        </w:rPr>
        <w:t>Hekimlik</w:t>
      </w:r>
      <w:proofErr w:type="gramEnd"/>
      <w:r w:rsidRPr="0070657E">
        <w:rPr>
          <w:rFonts w:ascii="Times New Roman" w:eastAsia="Times New Roman" w:hAnsi="Times New Roman" w:cs="Times New Roman"/>
          <w:bCs/>
          <w:color w:val="000000"/>
          <w:sz w:val="24"/>
          <w:szCs w:val="24"/>
        </w:rPr>
        <w:t xml:space="preserve"> ücretlerini </w:t>
      </w:r>
      <w:r>
        <w:rPr>
          <w:rFonts w:ascii="Times New Roman" w:eastAsia="Times New Roman" w:hAnsi="Times New Roman" w:cs="Times New Roman"/>
          <w:color w:val="000000"/>
          <w:sz w:val="24"/>
          <w:szCs w:val="24"/>
        </w:rPr>
        <w:t xml:space="preserve">6023 sayılı Türk Tabipleri Birliği Yasası’na göre </w:t>
      </w:r>
      <w:r w:rsidRPr="0070657E">
        <w:rPr>
          <w:rFonts w:ascii="Times New Roman" w:eastAsia="Times New Roman" w:hAnsi="Times New Roman" w:cs="Times New Roman"/>
          <w:bCs/>
          <w:color w:val="000000"/>
          <w:sz w:val="24"/>
          <w:szCs w:val="24"/>
        </w:rPr>
        <w:t>belirleme yetkisi Konsey</w:t>
      </w:r>
      <w:r>
        <w:rPr>
          <w:rFonts w:ascii="Times New Roman" w:eastAsia="Times New Roman" w:hAnsi="Times New Roman" w:cs="Times New Roman"/>
          <w:bCs/>
          <w:color w:val="000000"/>
          <w:sz w:val="24"/>
          <w:szCs w:val="24"/>
        </w:rPr>
        <w:t>’</w:t>
      </w:r>
      <w:r w:rsidRPr="0070657E">
        <w:rPr>
          <w:rFonts w:ascii="Times New Roman" w:eastAsia="Times New Roman" w:hAnsi="Times New Roman" w:cs="Times New Roman"/>
          <w:bCs/>
          <w:color w:val="000000"/>
          <w:sz w:val="24"/>
          <w:szCs w:val="24"/>
        </w:rPr>
        <w:t xml:space="preserve">e aittir. </w:t>
      </w:r>
    </w:p>
    <w:p w:rsidR="00F44D35" w:rsidRDefault="00F44D35" w:rsidP="00FA4B18">
      <w:pPr>
        <w:shd w:val="clear" w:color="auto" w:fill="FFFFFF"/>
        <w:spacing w:after="0" w:line="240" w:lineRule="auto"/>
        <w:rPr>
          <w:rFonts w:ascii="Times New Roman" w:eastAsia="Times New Roman" w:hAnsi="Times New Roman" w:cs="Times New Roman"/>
          <w:bCs/>
          <w:color w:val="000000"/>
          <w:sz w:val="24"/>
          <w:szCs w:val="24"/>
        </w:rPr>
      </w:pPr>
    </w:p>
    <w:p w:rsidR="00FA4B18" w:rsidRPr="0070657E" w:rsidRDefault="00FA4B18" w:rsidP="00FA4B18">
      <w:pPr>
        <w:shd w:val="clear" w:color="auto" w:fill="FFFFFF"/>
        <w:spacing w:after="0" w:line="240" w:lineRule="auto"/>
        <w:rPr>
          <w:rFonts w:ascii="Times New Roman" w:eastAsia="Times New Roman" w:hAnsi="Times New Roman" w:cs="Times New Roman"/>
          <w:bCs/>
          <w:color w:val="000000"/>
          <w:sz w:val="24"/>
          <w:szCs w:val="24"/>
        </w:rPr>
      </w:pPr>
      <w:r w:rsidRPr="0070657E">
        <w:rPr>
          <w:rFonts w:ascii="Times New Roman" w:eastAsia="Times New Roman" w:hAnsi="Times New Roman" w:cs="Times New Roman"/>
          <w:bCs/>
          <w:color w:val="000000"/>
          <w:sz w:val="24"/>
          <w:szCs w:val="24"/>
        </w:rPr>
        <w:t xml:space="preserve">Çalışma Grubu, hekimlik ücretlerinin </w:t>
      </w:r>
      <w:r w:rsidRPr="001A6790">
        <w:rPr>
          <w:rFonts w:ascii="Times New Roman" w:eastAsia="Times New Roman" w:hAnsi="Times New Roman" w:cs="Times New Roman"/>
          <w:bCs/>
          <w:color w:val="000000"/>
          <w:sz w:val="24"/>
          <w:szCs w:val="24"/>
        </w:rPr>
        <w:t xml:space="preserve">hekimlerin hak ve yararlarını korumanın yanı sıra hekimliğin kamu ve kişi yararına uygulanıp geliştirilmesini sağlamak amaçlarına </w:t>
      </w:r>
      <w:r w:rsidRPr="0070657E">
        <w:rPr>
          <w:rFonts w:ascii="Times New Roman" w:eastAsia="Times New Roman" w:hAnsi="Times New Roman" w:cs="Times New Roman"/>
          <w:bCs/>
          <w:color w:val="000000"/>
          <w:sz w:val="24"/>
          <w:szCs w:val="24"/>
        </w:rPr>
        <w:t xml:space="preserve">uygun </w:t>
      </w:r>
      <w:r w:rsidRPr="00CE6461">
        <w:rPr>
          <w:rFonts w:ascii="Times New Roman" w:eastAsia="Times New Roman" w:hAnsi="Times New Roman" w:cs="Times New Roman"/>
          <w:bCs/>
          <w:color w:val="000000"/>
          <w:sz w:val="24"/>
          <w:szCs w:val="24"/>
        </w:rPr>
        <w:t>biçimde belirlenebilmesi için gerekli çalışmaları yapar. Hekimlik ücretleri hizmetin gerektirdiği emek, süre, taşıdığı risk, toplum alım gücü ve benzeri ölçütler dikkate alınarak belirlenir.</w:t>
      </w:r>
    </w:p>
    <w:p w:rsidR="00FA4B18" w:rsidRPr="0070657E" w:rsidRDefault="00FA4B18" w:rsidP="00FA4B18">
      <w:pPr>
        <w:shd w:val="clear" w:color="auto" w:fill="FFFFFF"/>
        <w:spacing w:after="0" w:line="240" w:lineRule="auto"/>
        <w:rPr>
          <w:rFonts w:ascii="Times New Roman" w:eastAsia="Times New Roman" w:hAnsi="Times New Roman" w:cs="Times New Roman"/>
          <w:bCs/>
          <w:color w:val="000000"/>
          <w:sz w:val="24"/>
          <w:szCs w:val="24"/>
        </w:rPr>
      </w:pPr>
    </w:p>
    <w:p w:rsidR="00FA4B18" w:rsidRPr="0070657E" w:rsidRDefault="00FA4B18" w:rsidP="00FA4B18">
      <w:pPr>
        <w:shd w:val="clear" w:color="auto" w:fill="FFFFFF"/>
        <w:spacing w:after="0" w:line="240" w:lineRule="auto"/>
        <w:rPr>
          <w:rFonts w:ascii="Times New Roman" w:eastAsia="Times New Roman" w:hAnsi="Times New Roman" w:cs="Times New Roman"/>
          <w:color w:val="000000"/>
          <w:sz w:val="24"/>
          <w:szCs w:val="24"/>
        </w:rPr>
      </w:pPr>
    </w:p>
    <w:p w:rsidR="00FA4B18" w:rsidRPr="00FE249F" w:rsidRDefault="00FA4B18" w:rsidP="00FA4B18">
      <w:pPr>
        <w:rPr>
          <w:rFonts w:ascii="Times New Roman" w:hAnsi="Times New Roman" w:cs="Times New Roman"/>
          <w:b/>
          <w:sz w:val="24"/>
          <w:szCs w:val="24"/>
        </w:rPr>
      </w:pPr>
      <w:r w:rsidRPr="00FE249F">
        <w:rPr>
          <w:rFonts w:ascii="Times New Roman" w:hAnsi="Times New Roman" w:cs="Times New Roman"/>
          <w:b/>
          <w:sz w:val="24"/>
          <w:szCs w:val="24"/>
        </w:rPr>
        <w:t>Çalışma Grubu</w:t>
      </w:r>
    </w:p>
    <w:p w:rsidR="00FA4B18" w:rsidRPr="00FE249F" w:rsidRDefault="00FA4B18" w:rsidP="00FA4B18">
      <w:pPr>
        <w:rPr>
          <w:rFonts w:ascii="Times New Roman" w:hAnsi="Times New Roman" w:cs="Times New Roman"/>
          <w:sz w:val="24"/>
          <w:szCs w:val="24"/>
        </w:rPr>
      </w:pPr>
      <w:r w:rsidRPr="00FE249F">
        <w:rPr>
          <w:rFonts w:ascii="Times New Roman" w:hAnsi="Times New Roman" w:cs="Times New Roman"/>
          <w:b/>
          <w:sz w:val="24"/>
          <w:szCs w:val="24"/>
        </w:rPr>
        <w:t>Madde</w:t>
      </w:r>
      <w:r w:rsidRPr="00FE249F">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6 : </w:t>
      </w:r>
      <w:r w:rsidRPr="00FE249F">
        <w:rPr>
          <w:rFonts w:ascii="Times New Roman" w:hAnsi="Times New Roman" w:cs="Times New Roman"/>
          <w:sz w:val="24"/>
          <w:szCs w:val="24"/>
        </w:rPr>
        <w:t>Bu</w:t>
      </w:r>
      <w:proofErr w:type="gramEnd"/>
      <w:r w:rsidRPr="00FE249F">
        <w:rPr>
          <w:rFonts w:ascii="Times New Roman" w:hAnsi="Times New Roman" w:cs="Times New Roman"/>
          <w:sz w:val="24"/>
          <w:szCs w:val="24"/>
        </w:rPr>
        <w:t xml:space="preserve"> Yönerge kapsamındaki temel çalışmaları yapmak ve ilke kararlarını almak üzere aşağıda belirtilenlerin katılımıyla Çalışma Grubu oluşur:</w:t>
      </w:r>
    </w:p>
    <w:p w:rsidR="00FA4B18" w:rsidRPr="00FE249F" w:rsidRDefault="00FA4B18" w:rsidP="00FA4B18">
      <w:pPr>
        <w:pStyle w:val="ListeParagraf"/>
        <w:numPr>
          <w:ilvl w:val="0"/>
          <w:numId w:val="1"/>
        </w:numPr>
        <w:rPr>
          <w:rFonts w:ascii="Times New Roman" w:hAnsi="Times New Roman" w:cs="Times New Roman"/>
          <w:sz w:val="24"/>
          <w:szCs w:val="24"/>
        </w:rPr>
      </w:pPr>
      <w:r w:rsidRPr="00FE249F">
        <w:rPr>
          <w:rFonts w:ascii="Times New Roman" w:hAnsi="Times New Roman" w:cs="Times New Roman"/>
          <w:sz w:val="24"/>
          <w:szCs w:val="24"/>
        </w:rPr>
        <w:t>Konsey’in kendi içinden görevlendireceği bir üye,</w:t>
      </w:r>
    </w:p>
    <w:p w:rsidR="00FA4B18" w:rsidRPr="00FE249F" w:rsidRDefault="00FA4B18" w:rsidP="00FA4B18">
      <w:pPr>
        <w:pStyle w:val="ListeParagraf"/>
        <w:numPr>
          <w:ilvl w:val="0"/>
          <w:numId w:val="1"/>
        </w:numPr>
        <w:rPr>
          <w:rFonts w:ascii="Times New Roman" w:hAnsi="Times New Roman" w:cs="Times New Roman"/>
          <w:sz w:val="24"/>
          <w:szCs w:val="24"/>
        </w:rPr>
      </w:pPr>
      <w:r w:rsidRPr="00FE249F">
        <w:rPr>
          <w:rFonts w:ascii="Times New Roman" w:hAnsi="Times New Roman" w:cs="Times New Roman"/>
          <w:sz w:val="24"/>
          <w:szCs w:val="24"/>
        </w:rPr>
        <w:t xml:space="preserve">Konsey tarafından görevlendirilen </w:t>
      </w:r>
      <w:r>
        <w:rPr>
          <w:rFonts w:ascii="Times New Roman" w:hAnsi="Times New Roman" w:cs="Times New Roman"/>
          <w:sz w:val="24"/>
          <w:szCs w:val="24"/>
        </w:rPr>
        <w:t xml:space="preserve">Türk Tabipleri Birliği bünyesindeki </w:t>
      </w:r>
      <w:r w:rsidRPr="00FE249F">
        <w:rPr>
          <w:rFonts w:ascii="Times New Roman" w:hAnsi="Times New Roman" w:cs="Times New Roman"/>
          <w:sz w:val="24"/>
          <w:szCs w:val="24"/>
        </w:rPr>
        <w:t>kol</w:t>
      </w:r>
      <w:r>
        <w:rPr>
          <w:rFonts w:ascii="Times New Roman" w:hAnsi="Times New Roman" w:cs="Times New Roman"/>
          <w:sz w:val="24"/>
          <w:szCs w:val="24"/>
        </w:rPr>
        <w:t xml:space="preserve"> ve </w:t>
      </w:r>
      <w:r w:rsidRPr="00FE249F">
        <w:rPr>
          <w:rFonts w:ascii="Times New Roman" w:hAnsi="Times New Roman" w:cs="Times New Roman"/>
          <w:sz w:val="24"/>
          <w:szCs w:val="24"/>
        </w:rPr>
        <w:t>komisyon temsilcileri,</w:t>
      </w:r>
    </w:p>
    <w:p w:rsidR="00FA4B18" w:rsidRPr="00FE249F" w:rsidRDefault="00FA4B18" w:rsidP="00FA4B18">
      <w:pPr>
        <w:pStyle w:val="ListeParagraf"/>
        <w:numPr>
          <w:ilvl w:val="0"/>
          <w:numId w:val="1"/>
        </w:numPr>
        <w:rPr>
          <w:rFonts w:ascii="Times New Roman" w:hAnsi="Times New Roman" w:cs="Times New Roman"/>
          <w:sz w:val="24"/>
          <w:szCs w:val="24"/>
        </w:rPr>
      </w:pPr>
      <w:r w:rsidRPr="00FE249F">
        <w:rPr>
          <w:rFonts w:ascii="Times New Roman" w:hAnsi="Times New Roman" w:cs="Times New Roman"/>
          <w:sz w:val="24"/>
          <w:szCs w:val="24"/>
        </w:rPr>
        <w:t>Tabip odalarının görevlendireceği en çok ikişer temsilci,</w:t>
      </w:r>
    </w:p>
    <w:p w:rsidR="00FA4B18" w:rsidRPr="00CE6461" w:rsidRDefault="00FA4B18" w:rsidP="00FA4B18">
      <w:pPr>
        <w:pStyle w:val="ListeParagraf"/>
        <w:numPr>
          <w:ilvl w:val="0"/>
          <w:numId w:val="1"/>
        </w:numPr>
        <w:rPr>
          <w:rFonts w:ascii="Times New Roman" w:hAnsi="Times New Roman" w:cs="Times New Roman"/>
          <w:sz w:val="24"/>
          <w:szCs w:val="24"/>
        </w:rPr>
      </w:pPr>
      <w:r w:rsidRPr="00CE6461">
        <w:rPr>
          <w:rFonts w:ascii="Times New Roman" w:hAnsi="Times New Roman" w:cs="Times New Roman"/>
          <w:sz w:val="24"/>
          <w:szCs w:val="24"/>
        </w:rPr>
        <w:t>UDEK Yürütme Kurulu temsilcisi,</w:t>
      </w:r>
    </w:p>
    <w:p w:rsidR="00FA4B18" w:rsidRPr="00CE6461" w:rsidRDefault="00FA4B18" w:rsidP="00FA4B18">
      <w:pPr>
        <w:pStyle w:val="ListeParagraf"/>
        <w:numPr>
          <w:ilvl w:val="0"/>
          <w:numId w:val="1"/>
        </w:numPr>
        <w:rPr>
          <w:rFonts w:ascii="Times New Roman" w:hAnsi="Times New Roman" w:cs="Times New Roman"/>
          <w:sz w:val="24"/>
          <w:szCs w:val="24"/>
        </w:rPr>
      </w:pPr>
      <w:r w:rsidRPr="00CE6461">
        <w:rPr>
          <w:rFonts w:ascii="Times New Roman" w:hAnsi="Times New Roman" w:cs="Times New Roman"/>
          <w:sz w:val="24"/>
          <w:szCs w:val="24"/>
        </w:rPr>
        <w:t>UDEK üyesi uzmanlık dernekleri temsilcileri (yedeği ile bildirilen birer kişi),</w:t>
      </w:r>
    </w:p>
    <w:p w:rsidR="00FA4B18" w:rsidRPr="00CE6461" w:rsidRDefault="00FA4B18" w:rsidP="00FA4B18">
      <w:pPr>
        <w:pStyle w:val="ListeParagraf"/>
        <w:numPr>
          <w:ilvl w:val="0"/>
          <w:numId w:val="1"/>
        </w:numPr>
        <w:rPr>
          <w:rFonts w:ascii="Times New Roman" w:hAnsi="Times New Roman" w:cs="Times New Roman"/>
          <w:sz w:val="24"/>
          <w:szCs w:val="24"/>
        </w:rPr>
      </w:pPr>
      <w:r w:rsidRPr="00CE6461">
        <w:rPr>
          <w:rFonts w:ascii="Times New Roman" w:hAnsi="Times New Roman" w:cs="Times New Roman"/>
          <w:sz w:val="24"/>
          <w:szCs w:val="24"/>
        </w:rPr>
        <w:lastRenderedPageBreak/>
        <w:t xml:space="preserve">Konsey tarafından istihdam edilen HUV </w:t>
      </w:r>
      <w:r>
        <w:rPr>
          <w:rFonts w:ascii="Times New Roman" w:hAnsi="Times New Roman" w:cs="Times New Roman"/>
          <w:sz w:val="24"/>
          <w:szCs w:val="24"/>
        </w:rPr>
        <w:t>sorumlusu</w:t>
      </w:r>
      <w:r w:rsidRPr="00CE6461">
        <w:rPr>
          <w:rFonts w:ascii="Times New Roman" w:hAnsi="Times New Roman" w:cs="Times New Roman"/>
          <w:sz w:val="24"/>
          <w:szCs w:val="24"/>
        </w:rPr>
        <w:t>,</w:t>
      </w:r>
    </w:p>
    <w:p w:rsidR="00FA4B18" w:rsidRPr="00FE249F" w:rsidRDefault="00FA4B18" w:rsidP="00FA4B18">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Konsey tarafından bu alanda birikimleri </w:t>
      </w:r>
      <w:r w:rsidRPr="00FE249F">
        <w:rPr>
          <w:rFonts w:ascii="Times New Roman" w:hAnsi="Times New Roman" w:cs="Times New Roman"/>
          <w:sz w:val="24"/>
          <w:szCs w:val="24"/>
        </w:rPr>
        <w:t>olan</w:t>
      </w:r>
      <w:r>
        <w:rPr>
          <w:rFonts w:ascii="Times New Roman" w:hAnsi="Times New Roman" w:cs="Times New Roman"/>
          <w:sz w:val="24"/>
          <w:szCs w:val="24"/>
        </w:rPr>
        <w:t xml:space="preserve"> kişiler</w:t>
      </w:r>
      <w:r w:rsidRPr="00FE249F">
        <w:rPr>
          <w:rFonts w:ascii="Times New Roman" w:hAnsi="Times New Roman" w:cs="Times New Roman"/>
          <w:sz w:val="24"/>
          <w:szCs w:val="24"/>
        </w:rPr>
        <w:t xml:space="preserve"> arasından görevlendirilen </w:t>
      </w:r>
      <w:r>
        <w:rPr>
          <w:rFonts w:ascii="Times New Roman" w:hAnsi="Times New Roman" w:cs="Times New Roman"/>
          <w:sz w:val="24"/>
          <w:szCs w:val="24"/>
        </w:rPr>
        <w:t>(</w:t>
      </w:r>
      <w:r w:rsidRPr="00FE249F">
        <w:rPr>
          <w:rFonts w:ascii="Times New Roman" w:hAnsi="Times New Roman" w:cs="Times New Roman"/>
          <w:sz w:val="24"/>
          <w:szCs w:val="24"/>
        </w:rPr>
        <w:t>en çok</w:t>
      </w:r>
      <w:r>
        <w:rPr>
          <w:rFonts w:ascii="Times New Roman" w:hAnsi="Times New Roman" w:cs="Times New Roman"/>
          <w:sz w:val="24"/>
          <w:szCs w:val="24"/>
        </w:rPr>
        <w:t>)</w:t>
      </w:r>
      <w:r w:rsidRPr="00FE249F">
        <w:rPr>
          <w:rFonts w:ascii="Times New Roman" w:hAnsi="Times New Roman" w:cs="Times New Roman"/>
          <w:sz w:val="24"/>
          <w:szCs w:val="24"/>
        </w:rPr>
        <w:t xml:space="preserve"> üç kişi.</w:t>
      </w:r>
    </w:p>
    <w:p w:rsidR="00FA4B18" w:rsidRPr="00FE249F" w:rsidRDefault="00FA4B18" w:rsidP="00FA4B18">
      <w:pPr>
        <w:rPr>
          <w:rFonts w:ascii="Times New Roman" w:hAnsi="Times New Roman" w:cs="Times New Roman"/>
          <w:sz w:val="24"/>
          <w:szCs w:val="24"/>
        </w:rPr>
      </w:pPr>
      <w:r w:rsidRPr="00FE249F">
        <w:rPr>
          <w:rFonts w:ascii="Times New Roman" w:hAnsi="Times New Roman" w:cs="Times New Roman"/>
          <w:sz w:val="24"/>
          <w:szCs w:val="24"/>
        </w:rPr>
        <w:t>Üyelerin görev süresi temsilcisi olduğu birimdeki görevinin devamı müddetince ve en çok iki yıldır. Süresi biten üye yeniden görevlendirilebilir.</w:t>
      </w:r>
    </w:p>
    <w:p w:rsidR="00FA4B18" w:rsidRDefault="00FA4B18" w:rsidP="00FA4B18">
      <w:pPr>
        <w:rPr>
          <w:rFonts w:ascii="Times New Roman" w:hAnsi="Times New Roman" w:cs="Times New Roman"/>
          <w:sz w:val="24"/>
          <w:szCs w:val="24"/>
        </w:rPr>
      </w:pPr>
      <w:r w:rsidRPr="00FE249F">
        <w:rPr>
          <w:rFonts w:ascii="Times New Roman" w:hAnsi="Times New Roman" w:cs="Times New Roman"/>
          <w:sz w:val="24"/>
          <w:szCs w:val="24"/>
        </w:rPr>
        <w:t xml:space="preserve">Çalışma grubu yılda en az bir defa toplanır. Toplantı çağrısı, </w:t>
      </w:r>
      <w:r>
        <w:rPr>
          <w:rFonts w:ascii="Times New Roman" w:hAnsi="Times New Roman" w:cs="Times New Roman"/>
          <w:sz w:val="24"/>
          <w:szCs w:val="24"/>
        </w:rPr>
        <w:t xml:space="preserve">Merkez Konseyi tarafından üyelerin geçerli/güncel </w:t>
      </w:r>
      <w:r w:rsidRPr="00FE249F">
        <w:rPr>
          <w:rFonts w:ascii="Times New Roman" w:hAnsi="Times New Roman" w:cs="Times New Roman"/>
          <w:sz w:val="24"/>
          <w:szCs w:val="24"/>
        </w:rPr>
        <w:t xml:space="preserve">adreslerine </w:t>
      </w:r>
      <w:r>
        <w:rPr>
          <w:rFonts w:ascii="Times New Roman" w:hAnsi="Times New Roman" w:cs="Times New Roman"/>
          <w:sz w:val="24"/>
          <w:szCs w:val="24"/>
        </w:rPr>
        <w:t>toplantı tarihinden en az 15 gün önceden ve toplantı gündemi</w:t>
      </w:r>
      <w:r w:rsidRPr="00FE249F">
        <w:rPr>
          <w:rFonts w:ascii="Times New Roman" w:hAnsi="Times New Roman" w:cs="Times New Roman"/>
          <w:sz w:val="24"/>
          <w:szCs w:val="24"/>
        </w:rPr>
        <w:t xml:space="preserve"> belirt</w:t>
      </w:r>
      <w:r>
        <w:rPr>
          <w:rFonts w:ascii="Times New Roman" w:hAnsi="Times New Roman" w:cs="Times New Roman"/>
          <w:sz w:val="24"/>
          <w:szCs w:val="24"/>
        </w:rPr>
        <w:t xml:space="preserve">ilerek </w:t>
      </w:r>
      <w:r w:rsidRPr="00FE249F">
        <w:rPr>
          <w:rFonts w:ascii="Times New Roman" w:hAnsi="Times New Roman" w:cs="Times New Roman"/>
          <w:sz w:val="24"/>
          <w:szCs w:val="24"/>
        </w:rPr>
        <w:t>yapıl</w:t>
      </w:r>
      <w:r>
        <w:rPr>
          <w:rFonts w:ascii="Times New Roman" w:hAnsi="Times New Roman" w:cs="Times New Roman"/>
          <w:sz w:val="24"/>
          <w:szCs w:val="24"/>
        </w:rPr>
        <w:t>ır</w:t>
      </w:r>
      <w:r w:rsidRPr="00FE249F">
        <w:rPr>
          <w:rFonts w:ascii="Times New Roman" w:hAnsi="Times New Roman" w:cs="Times New Roman"/>
          <w:sz w:val="24"/>
          <w:szCs w:val="24"/>
        </w:rPr>
        <w:t xml:space="preserve">. </w:t>
      </w:r>
      <w:r>
        <w:rPr>
          <w:rFonts w:ascii="Times New Roman" w:hAnsi="Times New Roman" w:cs="Times New Roman"/>
          <w:sz w:val="24"/>
          <w:szCs w:val="24"/>
        </w:rPr>
        <w:t>Katılımcılar</w:t>
      </w:r>
      <w:r w:rsidRPr="00FE249F">
        <w:rPr>
          <w:rFonts w:ascii="Times New Roman" w:hAnsi="Times New Roman" w:cs="Times New Roman"/>
          <w:sz w:val="24"/>
          <w:szCs w:val="24"/>
        </w:rPr>
        <w:t xml:space="preserve">, toplantı </w:t>
      </w:r>
      <w:r>
        <w:rPr>
          <w:rFonts w:ascii="Times New Roman" w:hAnsi="Times New Roman" w:cs="Times New Roman"/>
          <w:sz w:val="24"/>
          <w:szCs w:val="24"/>
        </w:rPr>
        <w:t>günü, gündem</w:t>
      </w:r>
      <w:r w:rsidRPr="00FE249F">
        <w:rPr>
          <w:rFonts w:ascii="Times New Roman" w:hAnsi="Times New Roman" w:cs="Times New Roman"/>
          <w:sz w:val="24"/>
          <w:szCs w:val="24"/>
        </w:rPr>
        <w:t>de değişiklik veya ilave gündem önerebi</w:t>
      </w:r>
      <w:r>
        <w:rPr>
          <w:rFonts w:ascii="Times New Roman" w:hAnsi="Times New Roman" w:cs="Times New Roman"/>
          <w:sz w:val="24"/>
          <w:szCs w:val="24"/>
        </w:rPr>
        <w:t xml:space="preserve">lir. </w:t>
      </w:r>
    </w:p>
    <w:p w:rsidR="00FA4B18" w:rsidRPr="00CE6461" w:rsidRDefault="00FA4B18" w:rsidP="00FA4B18">
      <w:pPr>
        <w:rPr>
          <w:rFonts w:ascii="Times New Roman" w:hAnsi="Times New Roman" w:cs="Times New Roman"/>
          <w:sz w:val="24"/>
          <w:szCs w:val="24"/>
        </w:rPr>
      </w:pPr>
      <w:r w:rsidRPr="00CE6461">
        <w:rPr>
          <w:rFonts w:ascii="Times New Roman" w:hAnsi="Times New Roman" w:cs="Times New Roman"/>
          <w:sz w:val="24"/>
          <w:szCs w:val="24"/>
        </w:rPr>
        <w:t xml:space="preserve">Toplantı başkanlığını Merkez Konseyi temsilcisi, sekretaryasını ise HUV </w:t>
      </w:r>
      <w:r>
        <w:rPr>
          <w:rFonts w:ascii="Times New Roman" w:hAnsi="Times New Roman" w:cs="Times New Roman"/>
          <w:sz w:val="24"/>
          <w:szCs w:val="24"/>
        </w:rPr>
        <w:t>Koordinatörü</w:t>
      </w:r>
      <w:r w:rsidRPr="00CE6461">
        <w:rPr>
          <w:rFonts w:ascii="Times New Roman" w:hAnsi="Times New Roman" w:cs="Times New Roman"/>
          <w:sz w:val="24"/>
          <w:szCs w:val="24"/>
        </w:rPr>
        <w:t xml:space="preserve"> yürütür. </w:t>
      </w:r>
    </w:p>
    <w:p w:rsidR="00FA4B18" w:rsidRPr="00CE6461" w:rsidRDefault="00FA4B18" w:rsidP="00FA4B18">
      <w:pPr>
        <w:rPr>
          <w:rFonts w:ascii="Times New Roman" w:hAnsi="Times New Roman" w:cs="Times New Roman"/>
          <w:sz w:val="24"/>
          <w:szCs w:val="24"/>
        </w:rPr>
      </w:pPr>
      <w:r w:rsidRPr="00CE6461">
        <w:rPr>
          <w:rFonts w:ascii="Times New Roman" w:hAnsi="Times New Roman" w:cs="Times New Roman"/>
          <w:sz w:val="24"/>
          <w:szCs w:val="24"/>
        </w:rPr>
        <w:t>Çalışma Grubu Yürütme Kurulu’nun önerisi ile ihtiyaç duyulan alanlarda geçici ve/veya kalıcı komisyonlar oluşturabilir.</w:t>
      </w:r>
    </w:p>
    <w:p w:rsidR="00FA4B18" w:rsidRDefault="00FA4B18" w:rsidP="00FA4B18">
      <w:pPr>
        <w:rPr>
          <w:rFonts w:ascii="Times New Roman" w:hAnsi="Times New Roman" w:cs="Times New Roman"/>
          <w:sz w:val="24"/>
          <w:szCs w:val="24"/>
        </w:rPr>
      </w:pPr>
      <w:r w:rsidRPr="00CE6461">
        <w:rPr>
          <w:rFonts w:ascii="Times New Roman" w:hAnsi="Times New Roman" w:cs="Times New Roman"/>
          <w:sz w:val="24"/>
          <w:szCs w:val="24"/>
        </w:rPr>
        <w:t>Toplantı, Koordinatör’ün önceki toplantıda görüşülen konular ve mevcut gündemle ilgili gelişmeleri açıklamasıyla yürütülür. Toplantı kararları, katılanların oybirliğiyle alınır. Oybirliği sağlanamadığı durumlarda ortaya çıkan görüşler ve bu görüşlerin sahipleri toplantı tutanağında belirtilir. Tutanaklar toplantıdan sonra en geç bir ay içinde bilgi için katılımcılara gönderilir.</w:t>
      </w:r>
      <w:bookmarkStart w:id="0" w:name="_GoBack"/>
      <w:bookmarkEnd w:id="0"/>
    </w:p>
    <w:p w:rsidR="00FA4B18" w:rsidRPr="00FE249F" w:rsidRDefault="00FA4B18" w:rsidP="00FA4B18">
      <w:pPr>
        <w:rPr>
          <w:rFonts w:ascii="Times New Roman" w:hAnsi="Times New Roman" w:cs="Times New Roman"/>
          <w:b/>
          <w:sz w:val="24"/>
          <w:szCs w:val="24"/>
        </w:rPr>
      </w:pPr>
      <w:r w:rsidRPr="00FE249F">
        <w:rPr>
          <w:rFonts w:ascii="Times New Roman" w:hAnsi="Times New Roman" w:cs="Times New Roman"/>
          <w:b/>
          <w:sz w:val="24"/>
          <w:szCs w:val="24"/>
        </w:rPr>
        <w:t>Yürütme Kurulu</w:t>
      </w:r>
    </w:p>
    <w:p w:rsidR="00FA4B18" w:rsidRPr="00FE249F" w:rsidRDefault="00FA4B18" w:rsidP="00FA4B18">
      <w:pPr>
        <w:rPr>
          <w:rFonts w:ascii="Times New Roman" w:hAnsi="Times New Roman" w:cs="Times New Roman"/>
          <w:sz w:val="24"/>
          <w:szCs w:val="24"/>
        </w:rPr>
      </w:pPr>
      <w:r w:rsidRPr="00FE249F">
        <w:rPr>
          <w:rFonts w:ascii="Times New Roman" w:hAnsi="Times New Roman" w:cs="Times New Roman"/>
          <w:b/>
          <w:sz w:val="24"/>
          <w:szCs w:val="24"/>
        </w:rPr>
        <w:t>Madde</w:t>
      </w:r>
      <w:r w:rsidRPr="00FE249F">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7 : </w:t>
      </w:r>
      <w:r w:rsidRPr="00FE249F">
        <w:rPr>
          <w:rFonts w:ascii="Times New Roman" w:hAnsi="Times New Roman" w:cs="Times New Roman"/>
          <w:sz w:val="24"/>
          <w:szCs w:val="24"/>
        </w:rPr>
        <w:t>Bu</w:t>
      </w:r>
      <w:proofErr w:type="gramEnd"/>
      <w:r w:rsidRPr="00FE249F">
        <w:rPr>
          <w:rFonts w:ascii="Times New Roman" w:hAnsi="Times New Roman" w:cs="Times New Roman"/>
          <w:sz w:val="24"/>
          <w:szCs w:val="24"/>
        </w:rPr>
        <w:t xml:space="preserve"> Yönerge kapsamındaki çalışmaları düzenlemek, koordine etmek, alınan </w:t>
      </w:r>
      <w:r w:rsidRPr="00CE6461">
        <w:rPr>
          <w:rFonts w:ascii="Times New Roman" w:hAnsi="Times New Roman" w:cs="Times New Roman"/>
          <w:sz w:val="24"/>
          <w:szCs w:val="24"/>
        </w:rPr>
        <w:t>kararların hayata geçmesini sağlamak, tarifelerin belirlenmesinde ortaya çıkan güncel sorunları çözümlemek ve gerektiğinde mevcut tarifelerin güncellenmesine ilişkin değerlendirme ve düzenlemeleri yapmak üzere Çalışma Grubu üyeleri arasından yedi kişiden oluşan bir Yürütme Kurulu belirlenir.</w:t>
      </w:r>
      <w:r w:rsidRPr="00FE249F">
        <w:rPr>
          <w:rFonts w:ascii="Times New Roman" w:hAnsi="Times New Roman" w:cs="Times New Roman"/>
          <w:sz w:val="24"/>
          <w:szCs w:val="24"/>
        </w:rPr>
        <w:t xml:space="preserve"> </w:t>
      </w:r>
    </w:p>
    <w:p w:rsidR="00FA4B18" w:rsidRPr="00FE249F" w:rsidRDefault="00FA4B18" w:rsidP="00FA4B18">
      <w:pPr>
        <w:rPr>
          <w:rFonts w:ascii="Times New Roman" w:hAnsi="Times New Roman" w:cs="Times New Roman"/>
          <w:sz w:val="24"/>
          <w:szCs w:val="24"/>
        </w:rPr>
      </w:pPr>
      <w:r w:rsidRPr="00FE249F">
        <w:rPr>
          <w:rFonts w:ascii="Times New Roman" w:hAnsi="Times New Roman" w:cs="Times New Roman"/>
          <w:sz w:val="24"/>
          <w:szCs w:val="24"/>
        </w:rPr>
        <w:t>Yürütme K</w:t>
      </w:r>
      <w:r>
        <w:rPr>
          <w:rFonts w:ascii="Times New Roman" w:hAnsi="Times New Roman" w:cs="Times New Roman"/>
          <w:sz w:val="24"/>
          <w:szCs w:val="24"/>
        </w:rPr>
        <w:t xml:space="preserve">urulu; Konsey üyesi, </w:t>
      </w:r>
      <w:proofErr w:type="spellStart"/>
      <w:r>
        <w:rPr>
          <w:rFonts w:ascii="Times New Roman" w:hAnsi="Times New Roman" w:cs="Times New Roman"/>
          <w:sz w:val="24"/>
          <w:szCs w:val="24"/>
        </w:rPr>
        <w:t>UDEK’ten</w:t>
      </w:r>
      <w:proofErr w:type="spellEnd"/>
      <w:r>
        <w:rPr>
          <w:rFonts w:ascii="Times New Roman" w:hAnsi="Times New Roman" w:cs="Times New Roman"/>
          <w:sz w:val="24"/>
          <w:szCs w:val="24"/>
        </w:rPr>
        <w:t xml:space="preserve"> </w:t>
      </w:r>
      <w:r w:rsidR="00CD2B6C">
        <w:rPr>
          <w:rFonts w:ascii="Times New Roman" w:hAnsi="Times New Roman" w:cs="Times New Roman"/>
          <w:sz w:val="24"/>
          <w:szCs w:val="24"/>
        </w:rPr>
        <w:t>bir</w:t>
      </w:r>
      <w:r w:rsidRPr="00FE249F">
        <w:rPr>
          <w:rFonts w:ascii="Times New Roman" w:hAnsi="Times New Roman" w:cs="Times New Roman"/>
          <w:sz w:val="24"/>
          <w:szCs w:val="24"/>
        </w:rPr>
        <w:t xml:space="preserve"> kişi, Özel Hekimlik Kolundan </w:t>
      </w:r>
      <w:r w:rsidR="00CD2B6C">
        <w:rPr>
          <w:rFonts w:ascii="Times New Roman" w:hAnsi="Times New Roman" w:cs="Times New Roman"/>
          <w:sz w:val="24"/>
          <w:szCs w:val="24"/>
        </w:rPr>
        <w:t xml:space="preserve">iki </w:t>
      </w:r>
      <w:r w:rsidRPr="00FE249F">
        <w:rPr>
          <w:rFonts w:ascii="Times New Roman" w:hAnsi="Times New Roman" w:cs="Times New Roman"/>
          <w:sz w:val="24"/>
          <w:szCs w:val="24"/>
        </w:rPr>
        <w:t xml:space="preserve">kişi, HUV </w:t>
      </w:r>
      <w:r>
        <w:rPr>
          <w:rFonts w:ascii="Times New Roman" w:hAnsi="Times New Roman" w:cs="Times New Roman"/>
          <w:sz w:val="24"/>
          <w:szCs w:val="24"/>
        </w:rPr>
        <w:t>Koordinatörü</w:t>
      </w:r>
      <w:r w:rsidRPr="00FE249F">
        <w:rPr>
          <w:rFonts w:ascii="Times New Roman" w:hAnsi="Times New Roman" w:cs="Times New Roman"/>
          <w:sz w:val="24"/>
          <w:szCs w:val="24"/>
        </w:rPr>
        <w:t xml:space="preserve"> ile Konsey tarafından görevlendirilen </w:t>
      </w:r>
      <w:r>
        <w:rPr>
          <w:rFonts w:ascii="Times New Roman" w:hAnsi="Times New Roman" w:cs="Times New Roman"/>
          <w:sz w:val="24"/>
          <w:szCs w:val="24"/>
        </w:rPr>
        <w:t xml:space="preserve">iki uzman </w:t>
      </w:r>
      <w:r w:rsidRPr="00FE249F">
        <w:rPr>
          <w:rFonts w:ascii="Times New Roman" w:hAnsi="Times New Roman" w:cs="Times New Roman"/>
          <w:sz w:val="24"/>
          <w:szCs w:val="24"/>
        </w:rPr>
        <w:t>kişiden oluşur.</w:t>
      </w:r>
    </w:p>
    <w:p w:rsidR="00FA4B18" w:rsidRPr="00FE249F" w:rsidRDefault="00FA4B18" w:rsidP="00FA4B18">
      <w:pPr>
        <w:rPr>
          <w:rFonts w:ascii="Times New Roman" w:hAnsi="Times New Roman" w:cs="Times New Roman"/>
          <w:sz w:val="24"/>
          <w:szCs w:val="24"/>
        </w:rPr>
      </w:pPr>
      <w:r w:rsidRPr="00CE6461">
        <w:rPr>
          <w:rFonts w:ascii="Times New Roman" w:hAnsi="Times New Roman" w:cs="Times New Roman"/>
          <w:sz w:val="24"/>
          <w:szCs w:val="24"/>
        </w:rPr>
        <w:t>Yürütme Kurulu kendi içinden Koordinatör ve Koordinatör Yardımcısı seçer. Yürütme</w:t>
      </w:r>
      <w:r w:rsidRPr="00FE249F">
        <w:rPr>
          <w:rFonts w:ascii="Times New Roman" w:hAnsi="Times New Roman" w:cs="Times New Roman"/>
          <w:sz w:val="24"/>
          <w:szCs w:val="24"/>
        </w:rPr>
        <w:t xml:space="preserve"> Kurulu ayda en az bir defa toplanır. Kararlar, toplantıya katılanların oybirliğiyle alınır. Oybirliği sağlanamadığı durumlarda ortaya ç</w:t>
      </w:r>
      <w:r>
        <w:rPr>
          <w:rFonts w:ascii="Times New Roman" w:hAnsi="Times New Roman" w:cs="Times New Roman"/>
          <w:sz w:val="24"/>
          <w:szCs w:val="24"/>
        </w:rPr>
        <w:t>ıkan görüşler ve bu görüşlerin</w:t>
      </w:r>
      <w:r w:rsidRPr="00FE249F">
        <w:rPr>
          <w:rFonts w:ascii="Times New Roman" w:hAnsi="Times New Roman" w:cs="Times New Roman"/>
          <w:sz w:val="24"/>
          <w:szCs w:val="24"/>
        </w:rPr>
        <w:t xml:space="preserve"> sahipleri toplantı tutanağında belirtilir.</w:t>
      </w:r>
    </w:p>
    <w:p w:rsidR="00FA4B18" w:rsidRPr="00FE249F" w:rsidRDefault="00FA4B18" w:rsidP="00FA4B18">
      <w:pPr>
        <w:rPr>
          <w:rFonts w:ascii="Times New Roman" w:hAnsi="Times New Roman" w:cs="Times New Roman"/>
          <w:sz w:val="24"/>
          <w:szCs w:val="24"/>
        </w:rPr>
      </w:pPr>
      <w:r w:rsidRPr="00FE249F">
        <w:rPr>
          <w:rFonts w:ascii="Times New Roman" w:hAnsi="Times New Roman" w:cs="Times New Roman"/>
          <w:sz w:val="24"/>
          <w:szCs w:val="24"/>
        </w:rPr>
        <w:t xml:space="preserve">Konsey tarafından onaylanan bir karar defteri kullanılır. Koordinatör’ün sorumluluğunda tutulan bu deftere Çalışma Grubu, Yürütme Kurulu ve Danışma Kurulu toplantılarında alınan kararlar yazılır. </w:t>
      </w:r>
    </w:p>
    <w:p w:rsidR="00FA4B18" w:rsidRPr="00FE249F" w:rsidRDefault="00FA4B18" w:rsidP="00FA4B18">
      <w:pPr>
        <w:rPr>
          <w:rFonts w:ascii="Times New Roman" w:hAnsi="Times New Roman" w:cs="Times New Roman"/>
          <w:b/>
          <w:sz w:val="24"/>
          <w:szCs w:val="24"/>
        </w:rPr>
      </w:pPr>
      <w:r w:rsidRPr="00FE249F">
        <w:rPr>
          <w:rFonts w:ascii="Times New Roman" w:hAnsi="Times New Roman" w:cs="Times New Roman"/>
          <w:b/>
          <w:sz w:val="24"/>
          <w:szCs w:val="24"/>
        </w:rPr>
        <w:t>Danışma Kurulu</w:t>
      </w:r>
    </w:p>
    <w:p w:rsidR="00FA4B18" w:rsidRPr="00FE249F" w:rsidRDefault="00FA4B18" w:rsidP="00FA4B18">
      <w:pPr>
        <w:rPr>
          <w:rFonts w:ascii="Times New Roman" w:hAnsi="Times New Roman" w:cs="Times New Roman"/>
          <w:sz w:val="24"/>
          <w:szCs w:val="24"/>
        </w:rPr>
      </w:pPr>
      <w:r w:rsidRPr="00FE249F">
        <w:rPr>
          <w:rFonts w:ascii="Times New Roman" w:hAnsi="Times New Roman" w:cs="Times New Roman"/>
          <w:b/>
          <w:sz w:val="24"/>
          <w:szCs w:val="24"/>
        </w:rPr>
        <w:t>Madde</w:t>
      </w:r>
      <w:r>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8 : </w:t>
      </w:r>
      <w:r w:rsidRPr="00FE249F">
        <w:rPr>
          <w:rFonts w:ascii="Times New Roman" w:hAnsi="Times New Roman" w:cs="Times New Roman"/>
          <w:sz w:val="24"/>
          <w:szCs w:val="24"/>
        </w:rPr>
        <w:t>Bu</w:t>
      </w:r>
      <w:proofErr w:type="gramEnd"/>
      <w:r w:rsidRPr="00FE249F">
        <w:rPr>
          <w:rFonts w:ascii="Times New Roman" w:hAnsi="Times New Roman" w:cs="Times New Roman"/>
          <w:sz w:val="24"/>
          <w:szCs w:val="24"/>
        </w:rPr>
        <w:t xml:space="preserve"> Yönerge kapsamındaki çalışmalara ilişkin görüş ve önerilerini sunmak üzere aşağıdaki kurum temsilcilerinin katılımıyla Danışma Kurulu oluşur:</w:t>
      </w:r>
    </w:p>
    <w:p w:rsidR="00FA4B18" w:rsidRPr="00FE249F" w:rsidRDefault="00FA4B18" w:rsidP="00FA4B18">
      <w:pPr>
        <w:pStyle w:val="ListeParagraf"/>
        <w:numPr>
          <w:ilvl w:val="0"/>
          <w:numId w:val="2"/>
        </w:numPr>
        <w:shd w:val="clear" w:color="auto" w:fill="FFFFFF"/>
        <w:spacing w:after="0" w:line="240" w:lineRule="auto"/>
        <w:rPr>
          <w:rFonts w:ascii="Times New Roman" w:eastAsia="Times New Roman" w:hAnsi="Times New Roman" w:cs="Times New Roman"/>
          <w:color w:val="000000"/>
          <w:sz w:val="24"/>
          <w:szCs w:val="24"/>
          <w:lang w:eastAsia="tr-TR"/>
        </w:rPr>
      </w:pPr>
      <w:r w:rsidRPr="00FE249F">
        <w:rPr>
          <w:rFonts w:ascii="Times New Roman" w:eastAsia="Times New Roman" w:hAnsi="Times New Roman" w:cs="Times New Roman"/>
          <w:color w:val="000000"/>
          <w:sz w:val="24"/>
          <w:szCs w:val="24"/>
          <w:lang w:eastAsia="tr-TR"/>
        </w:rPr>
        <w:lastRenderedPageBreak/>
        <w:t>Sağlık Bakanlığı,</w:t>
      </w:r>
    </w:p>
    <w:p w:rsidR="00FA4B18" w:rsidRPr="00FE249F" w:rsidRDefault="00F44D35" w:rsidP="00FA4B18">
      <w:pPr>
        <w:pStyle w:val="ListeParagraf"/>
        <w:numPr>
          <w:ilvl w:val="0"/>
          <w:numId w:val="2"/>
        </w:numPr>
        <w:shd w:val="clear" w:color="auto" w:fill="FFFFFF"/>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Aile, </w:t>
      </w:r>
      <w:r w:rsidR="00FA4B18" w:rsidRPr="00FE249F">
        <w:rPr>
          <w:rFonts w:ascii="Times New Roman" w:eastAsia="Times New Roman" w:hAnsi="Times New Roman" w:cs="Times New Roman"/>
          <w:color w:val="000000"/>
          <w:sz w:val="24"/>
          <w:szCs w:val="24"/>
          <w:lang w:eastAsia="tr-TR"/>
        </w:rPr>
        <w:t xml:space="preserve">Çalışma ve Sosyal </w:t>
      </w:r>
      <w:r>
        <w:rPr>
          <w:rFonts w:ascii="Times New Roman" w:eastAsia="Times New Roman" w:hAnsi="Times New Roman" w:cs="Times New Roman"/>
          <w:color w:val="000000"/>
          <w:sz w:val="24"/>
          <w:szCs w:val="24"/>
          <w:lang w:eastAsia="tr-TR"/>
        </w:rPr>
        <w:t>Hizmetler</w:t>
      </w:r>
      <w:r w:rsidR="00FA4B18" w:rsidRPr="00FE249F">
        <w:rPr>
          <w:rFonts w:ascii="Times New Roman" w:eastAsia="Times New Roman" w:hAnsi="Times New Roman" w:cs="Times New Roman"/>
          <w:color w:val="000000"/>
          <w:sz w:val="24"/>
          <w:szCs w:val="24"/>
          <w:lang w:eastAsia="tr-TR"/>
        </w:rPr>
        <w:t xml:space="preserve"> Bakanlığı,</w:t>
      </w:r>
    </w:p>
    <w:p w:rsidR="00FA4B18" w:rsidRDefault="00FA4B18" w:rsidP="00FA4B18">
      <w:pPr>
        <w:pStyle w:val="ListeParagraf"/>
        <w:numPr>
          <w:ilvl w:val="0"/>
          <w:numId w:val="2"/>
        </w:numPr>
        <w:shd w:val="clear" w:color="auto" w:fill="FFFFFF"/>
        <w:spacing w:after="0" w:line="240" w:lineRule="auto"/>
        <w:rPr>
          <w:rFonts w:ascii="Times New Roman" w:eastAsia="Times New Roman" w:hAnsi="Times New Roman" w:cs="Times New Roman"/>
          <w:color w:val="000000"/>
          <w:sz w:val="24"/>
          <w:szCs w:val="24"/>
          <w:lang w:eastAsia="tr-TR"/>
        </w:rPr>
      </w:pPr>
      <w:r w:rsidRPr="00FE249F">
        <w:rPr>
          <w:rFonts w:ascii="Times New Roman" w:eastAsia="Times New Roman" w:hAnsi="Times New Roman" w:cs="Times New Roman"/>
          <w:color w:val="000000"/>
          <w:sz w:val="24"/>
          <w:szCs w:val="24"/>
          <w:lang w:eastAsia="tr-TR"/>
        </w:rPr>
        <w:t>Sosyal Güvenlik Kurumu,</w:t>
      </w:r>
    </w:p>
    <w:p w:rsidR="00FA4B18" w:rsidRPr="00CE6461" w:rsidRDefault="00FA4B18" w:rsidP="00FA4B18">
      <w:pPr>
        <w:pStyle w:val="ListeParagraf"/>
        <w:numPr>
          <w:ilvl w:val="0"/>
          <w:numId w:val="2"/>
        </w:numPr>
        <w:shd w:val="clear" w:color="auto" w:fill="FFFFFF"/>
        <w:spacing w:after="0" w:line="240" w:lineRule="auto"/>
        <w:rPr>
          <w:rFonts w:ascii="Times New Roman" w:eastAsia="Times New Roman" w:hAnsi="Times New Roman" w:cs="Times New Roman"/>
          <w:sz w:val="24"/>
          <w:szCs w:val="24"/>
          <w:lang w:eastAsia="tr-TR"/>
        </w:rPr>
      </w:pPr>
      <w:r w:rsidRPr="00CE6461">
        <w:rPr>
          <w:rFonts w:ascii="Times New Roman" w:eastAsia="Times New Roman" w:hAnsi="Times New Roman" w:cs="Times New Roman"/>
          <w:sz w:val="24"/>
          <w:szCs w:val="24"/>
          <w:lang w:eastAsia="tr-TR"/>
        </w:rPr>
        <w:t>Çalışma Grubu Yürütme Kurulu.</w:t>
      </w:r>
      <w:r w:rsidRPr="00CE6461">
        <w:rPr>
          <w:rFonts w:ascii="Times New Roman" w:eastAsia="Times New Roman" w:hAnsi="Times New Roman" w:cs="Times New Roman"/>
          <w:color w:val="000000"/>
          <w:sz w:val="24"/>
          <w:szCs w:val="24"/>
          <w:lang w:eastAsia="tr-TR"/>
        </w:rPr>
        <w:t xml:space="preserve"> </w:t>
      </w:r>
    </w:p>
    <w:p w:rsidR="00FA4B18" w:rsidRPr="00FE249F" w:rsidRDefault="00FA4B18" w:rsidP="00FA4B18">
      <w:pPr>
        <w:pStyle w:val="ListeParagraf"/>
        <w:numPr>
          <w:ilvl w:val="0"/>
          <w:numId w:val="2"/>
        </w:numPr>
        <w:shd w:val="clear" w:color="auto" w:fill="FFFFFF"/>
        <w:spacing w:after="0" w:line="240" w:lineRule="auto"/>
        <w:rPr>
          <w:rFonts w:ascii="Times New Roman" w:eastAsia="Times New Roman" w:hAnsi="Times New Roman" w:cs="Times New Roman"/>
          <w:color w:val="000000"/>
          <w:sz w:val="24"/>
          <w:szCs w:val="24"/>
          <w:lang w:eastAsia="tr-TR"/>
        </w:rPr>
      </w:pPr>
      <w:r w:rsidRPr="00FE249F">
        <w:rPr>
          <w:rFonts w:ascii="Times New Roman" w:eastAsia="Times New Roman" w:hAnsi="Times New Roman" w:cs="Times New Roman"/>
          <w:color w:val="000000"/>
          <w:sz w:val="24"/>
          <w:szCs w:val="24"/>
          <w:lang w:eastAsia="tr-TR"/>
        </w:rPr>
        <w:t xml:space="preserve">Özel hastaneler ve sağlık kuruluşları dernekleri, </w:t>
      </w:r>
    </w:p>
    <w:p w:rsidR="00FA4B18" w:rsidRPr="00FE249F" w:rsidRDefault="00FA4B18" w:rsidP="00FA4B18">
      <w:pPr>
        <w:pStyle w:val="ListeParagraf"/>
        <w:numPr>
          <w:ilvl w:val="0"/>
          <w:numId w:val="2"/>
        </w:numPr>
        <w:shd w:val="clear" w:color="auto" w:fill="FFFFFF"/>
        <w:spacing w:after="0" w:line="240" w:lineRule="auto"/>
        <w:rPr>
          <w:rFonts w:ascii="Times New Roman" w:eastAsia="Times New Roman" w:hAnsi="Times New Roman" w:cs="Times New Roman"/>
          <w:color w:val="000000"/>
          <w:sz w:val="24"/>
          <w:szCs w:val="24"/>
          <w:lang w:eastAsia="tr-TR"/>
        </w:rPr>
      </w:pPr>
      <w:r w:rsidRPr="00FE249F">
        <w:rPr>
          <w:rFonts w:ascii="Times New Roman" w:eastAsia="Times New Roman" w:hAnsi="Times New Roman" w:cs="Times New Roman"/>
          <w:color w:val="000000"/>
          <w:sz w:val="24"/>
          <w:szCs w:val="24"/>
          <w:lang w:eastAsia="tr-TR"/>
        </w:rPr>
        <w:t xml:space="preserve">Türkiye Sigorta ve Reasürans Şirketleri Birliği, </w:t>
      </w:r>
    </w:p>
    <w:p w:rsidR="00FA4B18" w:rsidRDefault="00FA4B18" w:rsidP="00FA4B18">
      <w:pPr>
        <w:pStyle w:val="ListeParagraf"/>
        <w:numPr>
          <w:ilvl w:val="0"/>
          <w:numId w:val="2"/>
        </w:numPr>
        <w:shd w:val="clear" w:color="auto" w:fill="FFFFFF"/>
        <w:spacing w:after="0" w:line="240" w:lineRule="auto"/>
        <w:rPr>
          <w:rFonts w:ascii="Times New Roman" w:eastAsia="Times New Roman" w:hAnsi="Times New Roman" w:cs="Times New Roman"/>
          <w:sz w:val="24"/>
          <w:szCs w:val="24"/>
          <w:lang w:eastAsia="tr-TR"/>
        </w:rPr>
      </w:pPr>
      <w:r w:rsidRPr="00FE249F">
        <w:rPr>
          <w:rFonts w:ascii="Times New Roman" w:eastAsia="Times New Roman" w:hAnsi="Times New Roman" w:cs="Times New Roman"/>
          <w:sz w:val="24"/>
          <w:szCs w:val="24"/>
          <w:lang w:eastAsia="tr-TR"/>
        </w:rPr>
        <w:t>Özel sağlık ve emekli sigorta ve sandıkları temsilcileri,</w:t>
      </w:r>
    </w:p>
    <w:p w:rsidR="00FA4B18" w:rsidRDefault="00FA4B18" w:rsidP="00FA4B18">
      <w:pPr>
        <w:shd w:val="clear" w:color="auto" w:fill="FFFFFF"/>
        <w:spacing w:after="0" w:line="240" w:lineRule="auto"/>
        <w:rPr>
          <w:rFonts w:ascii="Times New Roman" w:hAnsi="Times New Roman" w:cs="Times New Roman"/>
          <w:sz w:val="24"/>
          <w:szCs w:val="24"/>
        </w:rPr>
      </w:pPr>
    </w:p>
    <w:p w:rsidR="00FA4B18" w:rsidRDefault="00FA4B18" w:rsidP="00FA4B18">
      <w:pPr>
        <w:shd w:val="clear" w:color="auto" w:fill="FFFFFF"/>
        <w:spacing w:after="0" w:line="240" w:lineRule="auto"/>
        <w:rPr>
          <w:rFonts w:ascii="Times New Roman" w:hAnsi="Times New Roman" w:cs="Times New Roman"/>
          <w:sz w:val="24"/>
          <w:szCs w:val="24"/>
        </w:rPr>
      </w:pPr>
      <w:r w:rsidRPr="00CE6461">
        <w:rPr>
          <w:rFonts w:ascii="Times New Roman" w:hAnsi="Times New Roman" w:cs="Times New Roman"/>
          <w:sz w:val="24"/>
          <w:szCs w:val="24"/>
        </w:rPr>
        <w:t>Danışma Kurulu yılda en az iki defa mümkün olduğunca, Mayıs ve Ekim aylarında toplanır.</w:t>
      </w:r>
      <w:r w:rsidRPr="004A309B">
        <w:rPr>
          <w:rFonts w:ascii="Times New Roman" w:hAnsi="Times New Roman" w:cs="Times New Roman"/>
          <w:sz w:val="24"/>
          <w:szCs w:val="24"/>
        </w:rPr>
        <w:t xml:space="preserve"> </w:t>
      </w:r>
      <w:r w:rsidRPr="00FE249F">
        <w:rPr>
          <w:rFonts w:ascii="Times New Roman" w:hAnsi="Times New Roman" w:cs="Times New Roman"/>
          <w:sz w:val="24"/>
          <w:szCs w:val="24"/>
        </w:rPr>
        <w:t xml:space="preserve">Toplantı çağrısı, </w:t>
      </w:r>
      <w:r>
        <w:rPr>
          <w:rFonts w:ascii="Times New Roman" w:hAnsi="Times New Roman" w:cs="Times New Roman"/>
          <w:sz w:val="24"/>
          <w:szCs w:val="24"/>
        </w:rPr>
        <w:t xml:space="preserve">Merkez Konseyi tarafından üyelerin geçerli/güncel </w:t>
      </w:r>
      <w:r w:rsidRPr="00FE249F">
        <w:rPr>
          <w:rFonts w:ascii="Times New Roman" w:hAnsi="Times New Roman" w:cs="Times New Roman"/>
          <w:sz w:val="24"/>
          <w:szCs w:val="24"/>
        </w:rPr>
        <w:t xml:space="preserve">adreslerine </w:t>
      </w:r>
      <w:r>
        <w:rPr>
          <w:rFonts w:ascii="Times New Roman" w:hAnsi="Times New Roman" w:cs="Times New Roman"/>
          <w:sz w:val="24"/>
          <w:szCs w:val="24"/>
        </w:rPr>
        <w:t>toplantı tarihinden en az 15 gün önce ve toplantı gündemi</w:t>
      </w:r>
      <w:r w:rsidRPr="00FE249F">
        <w:rPr>
          <w:rFonts w:ascii="Times New Roman" w:hAnsi="Times New Roman" w:cs="Times New Roman"/>
          <w:sz w:val="24"/>
          <w:szCs w:val="24"/>
        </w:rPr>
        <w:t xml:space="preserve"> belirt</w:t>
      </w:r>
      <w:r>
        <w:rPr>
          <w:rFonts w:ascii="Times New Roman" w:hAnsi="Times New Roman" w:cs="Times New Roman"/>
          <w:sz w:val="24"/>
          <w:szCs w:val="24"/>
        </w:rPr>
        <w:t xml:space="preserve">ilerek </w:t>
      </w:r>
      <w:r w:rsidRPr="00FE249F">
        <w:rPr>
          <w:rFonts w:ascii="Times New Roman" w:hAnsi="Times New Roman" w:cs="Times New Roman"/>
          <w:sz w:val="24"/>
          <w:szCs w:val="24"/>
        </w:rPr>
        <w:t>yapıl</w:t>
      </w:r>
      <w:r>
        <w:rPr>
          <w:rFonts w:ascii="Times New Roman" w:hAnsi="Times New Roman" w:cs="Times New Roman"/>
          <w:sz w:val="24"/>
          <w:szCs w:val="24"/>
        </w:rPr>
        <w:t>ır</w:t>
      </w:r>
      <w:r w:rsidRPr="00FE249F">
        <w:rPr>
          <w:rFonts w:ascii="Times New Roman" w:hAnsi="Times New Roman" w:cs="Times New Roman"/>
          <w:sz w:val="24"/>
          <w:szCs w:val="24"/>
        </w:rPr>
        <w:t xml:space="preserve">. </w:t>
      </w:r>
      <w:r>
        <w:rPr>
          <w:rFonts w:ascii="Times New Roman" w:hAnsi="Times New Roman" w:cs="Times New Roman"/>
          <w:sz w:val="24"/>
          <w:szCs w:val="24"/>
        </w:rPr>
        <w:t>Katılımcılar</w:t>
      </w:r>
      <w:r w:rsidRPr="00FE249F">
        <w:rPr>
          <w:rFonts w:ascii="Times New Roman" w:hAnsi="Times New Roman" w:cs="Times New Roman"/>
          <w:sz w:val="24"/>
          <w:szCs w:val="24"/>
        </w:rPr>
        <w:t>, toplantı gündeminde değişiklik veya ilave gündem önerebi</w:t>
      </w:r>
      <w:r>
        <w:rPr>
          <w:rFonts w:ascii="Times New Roman" w:hAnsi="Times New Roman" w:cs="Times New Roman"/>
          <w:sz w:val="24"/>
          <w:szCs w:val="24"/>
        </w:rPr>
        <w:t xml:space="preserve">lir. </w:t>
      </w:r>
    </w:p>
    <w:p w:rsidR="00F44D35" w:rsidRDefault="00F44D35" w:rsidP="00FA4B18">
      <w:pPr>
        <w:shd w:val="clear" w:color="auto" w:fill="FFFFFF"/>
        <w:spacing w:after="0" w:line="240" w:lineRule="auto"/>
        <w:rPr>
          <w:rFonts w:ascii="Times New Roman" w:eastAsia="Times New Roman" w:hAnsi="Times New Roman" w:cs="Times New Roman"/>
          <w:color w:val="000000"/>
          <w:sz w:val="24"/>
          <w:szCs w:val="24"/>
        </w:rPr>
      </w:pPr>
    </w:p>
    <w:p w:rsidR="00FA4B18" w:rsidRPr="000F2327" w:rsidRDefault="00FA4B18" w:rsidP="00FA4B18">
      <w:pPr>
        <w:shd w:val="clear" w:color="auto" w:fill="FFFFFF"/>
        <w:spacing w:after="0" w:line="240" w:lineRule="auto"/>
        <w:rPr>
          <w:rFonts w:ascii="Times New Roman" w:hAnsi="Times New Roman" w:cs="Times New Roman"/>
          <w:sz w:val="24"/>
          <w:szCs w:val="24"/>
        </w:rPr>
      </w:pPr>
      <w:r w:rsidRPr="004A309B">
        <w:rPr>
          <w:rFonts w:ascii="Times New Roman" w:eastAsia="Times New Roman" w:hAnsi="Times New Roman" w:cs="Times New Roman"/>
          <w:color w:val="000000"/>
          <w:sz w:val="24"/>
          <w:szCs w:val="24"/>
        </w:rPr>
        <w:t xml:space="preserve">Danışma Kurulu toplantılarına Çalışma Grubu üyeleri de katılabilir. </w:t>
      </w:r>
    </w:p>
    <w:p w:rsidR="00FA4B18" w:rsidRPr="004A309B" w:rsidRDefault="00FA4B18" w:rsidP="00FA4B18">
      <w:pPr>
        <w:shd w:val="clear" w:color="auto" w:fill="FFFFFF"/>
        <w:spacing w:after="0" w:line="240" w:lineRule="auto"/>
        <w:rPr>
          <w:rFonts w:ascii="Times New Roman" w:eastAsia="Times New Roman" w:hAnsi="Times New Roman" w:cs="Times New Roman"/>
          <w:sz w:val="24"/>
          <w:szCs w:val="24"/>
        </w:rPr>
      </w:pPr>
      <w:r w:rsidRPr="004A309B">
        <w:rPr>
          <w:rFonts w:ascii="Times New Roman" w:eastAsia="Times New Roman" w:hAnsi="Times New Roman" w:cs="Times New Roman"/>
          <w:sz w:val="24"/>
          <w:szCs w:val="24"/>
        </w:rPr>
        <w:t xml:space="preserve"> </w:t>
      </w:r>
    </w:p>
    <w:p w:rsidR="00FA4B18" w:rsidRDefault="00FA4B18" w:rsidP="00FA4B18">
      <w:pPr>
        <w:rPr>
          <w:rFonts w:ascii="Times New Roman" w:hAnsi="Times New Roman" w:cs="Times New Roman"/>
          <w:sz w:val="24"/>
          <w:szCs w:val="24"/>
        </w:rPr>
      </w:pPr>
      <w:r w:rsidRPr="00FE249F">
        <w:rPr>
          <w:rFonts w:ascii="Times New Roman" w:hAnsi="Times New Roman" w:cs="Times New Roman"/>
          <w:sz w:val="24"/>
          <w:szCs w:val="24"/>
        </w:rPr>
        <w:t xml:space="preserve">Toplantı başkanlığını </w:t>
      </w:r>
      <w:r>
        <w:rPr>
          <w:rFonts w:ascii="Times New Roman" w:hAnsi="Times New Roman" w:cs="Times New Roman"/>
          <w:sz w:val="24"/>
          <w:szCs w:val="24"/>
        </w:rPr>
        <w:t>Merkez Konseyi temsilcisi,</w:t>
      </w:r>
      <w:r w:rsidRPr="00FE249F">
        <w:rPr>
          <w:rFonts w:ascii="Times New Roman" w:hAnsi="Times New Roman" w:cs="Times New Roman"/>
          <w:sz w:val="24"/>
          <w:szCs w:val="24"/>
        </w:rPr>
        <w:t xml:space="preserve"> </w:t>
      </w:r>
      <w:r>
        <w:rPr>
          <w:rFonts w:ascii="Times New Roman" w:hAnsi="Times New Roman" w:cs="Times New Roman"/>
          <w:sz w:val="24"/>
          <w:szCs w:val="24"/>
        </w:rPr>
        <w:t xml:space="preserve">sekretaryasını ise HUV Koordinatörü yürütür. </w:t>
      </w:r>
    </w:p>
    <w:p w:rsidR="00FA4B18" w:rsidRPr="00CE6461" w:rsidRDefault="00FA4B18" w:rsidP="00FA4B18">
      <w:pPr>
        <w:rPr>
          <w:rFonts w:ascii="Times New Roman" w:hAnsi="Times New Roman" w:cs="Times New Roman"/>
          <w:sz w:val="24"/>
          <w:szCs w:val="24"/>
        </w:rPr>
      </w:pPr>
      <w:r w:rsidRPr="00FE249F">
        <w:rPr>
          <w:rFonts w:ascii="Times New Roman" w:hAnsi="Times New Roman" w:cs="Times New Roman"/>
          <w:sz w:val="24"/>
          <w:szCs w:val="24"/>
        </w:rPr>
        <w:t xml:space="preserve">Görüş veya önerilere ilişkin kararlar, toplantıya katılanların oybirliğiyle alınır. Oybirliği </w:t>
      </w:r>
      <w:r w:rsidRPr="00CE6461">
        <w:rPr>
          <w:rFonts w:ascii="Times New Roman" w:hAnsi="Times New Roman" w:cs="Times New Roman"/>
          <w:sz w:val="24"/>
          <w:szCs w:val="24"/>
        </w:rPr>
        <w:t xml:space="preserve">sağlanamadığı durumlarda ortaya çıkan görüşler ve bu görüşlerinin sahipleri toplantı tutanağında belirtilir. Tutanaklar toplantıdan sonra en geç bir ay içinde bilgi için katılımcı üyelere gönderilir. </w:t>
      </w:r>
    </w:p>
    <w:p w:rsidR="00FA4B18" w:rsidRPr="00FE249F" w:rsidRDefault="00FA4B18" w:rsidP="00FA4B18">
      <w:pPr>
        <w:rPr>
          <w:rFonts w:ascii="Times New Roman" w:hAnsi="Times New Roman" w:cs="Times New Roman"/>
          <w:sz w:val="24"/>
          <w:szCs w:val="24"/>
        </w:rPr>
      </w:pPr>
      <w:r w:rsidRPr="00CE6461">
        <w:rPr>
          <w:rFonts w:ascii="Times New Roman" w:hAnsi="Times New Roman" w:cs="Times New Roman"/>
          <w:b/>
          <w:sz w:val="24"/>
          <w:szCs w:val="24"/>
        </w:rPr>
        <w:t>Geçici Madde</w:t>
      </w:r>
      <w:r w:rsidRPr="00CE6461">
        <w:rPr>
          <w:rFonts w:ascii="Times New Roman" w:hAnsi="Times New Roman" w:cs="Times New Roman"/>
          <w:sz w:val="24"/>
          <w:szCs w:val="24"/>
        </w:rPr>
        <w:t xml:space="preserve"> </w:t>
      </w:r>
      <w:r w:rsidRPr="00CE6461">
        <w:rPr>
          <w:rFonts w:ascii="Times New Roman" w:eastAsia="Times New Roman" w:hAnsi="Times New Roman" w:cs="Times New Roman"/>
          <w:b/>
          <w:bCs/>
          <w:color w:val="000000"/>
          <w:sz w:val="24"/>
          <w:szCs w:val="24"/>
        </w:rPr>
        <w:t xml:space="preserve">– </w:t>
      </w:r>
      <w:proofErr w:type="gramStart"/>
      <w:r w:rsidRPr="00CE6461">
        <w:rPr>
          <w:rFonts w:ascii="Times New Roman" w:eastAsia="Times New Roman" w:hAnsi="Times New Roman" w:cs="Times New Roman"/>
          <w:b/>
          <w:bCs/>
          <w:color w:val="000000"/>
          <w:sz w:val="24"/>
          <w:szCs w:val="24"/>
        </w:rPr>
        <w:t>9 :</w:t>
      </w:r>
      <w:r w:rsidRPr="00CE6461">
        <w:rPr>
          <w:rFonts w:ascii="Times New Roman" w:hAnsi="Times New Roman" w:cs="Times New Roman"/>
          <w:sz w:val="24"/>
          <w:szCs w:val="24"/>
        </w:rPr>
        <w:t xml:space="preserve"> Konsey</w:t>
      </w:r>
      <w:proofErr w:type="gramEnd"/>
      <w:r w:rsidRPr="00CE6461">
        <w:rPr>
          <w:rFonts w:ascii="Times New Roman" w:hAnsi="Times New Roman" w:cs="Times New Roman"/>
          <w:sz w:val="24"/>
          <w:szCs w:val="24"/>
        </w:rPr>
        <w:t xml:space="preserve"> Çalışma Grubunda görev alacak üyelerin belirlenmesi için gerekli iletişimi sağlar ve üyelerin belirlenmesinden sonra Çalışma Grubunu ilk toplantıya çağırır.</w:t>
      </w:r>
      <w:r>
        <w:rPr>
          <w:rFonts w:ascii="Times New Roman" w:hAnsi="Times New Roman" w:cs="Times New Roman"/>
          <w:sz w:val="24"/>
          <w:szCs w:val="24"/>
        </w:rPr>
        <w:t xml:space="preserve"> </w:t>
      </w:r>
    </w:p>
    <w:p w:rsidR="00FA4B18" w:rsidRPr="00FE249F" w:rsidRDefault="00FA4B18" w:rsidP="00FA4B18">
      <w:pPr>
        <w:rPr>
          <w:rFonts w:ascii="Times New Roman" w:hAnsi="Times New Roman" w:cs="Times New Roman"/>
          <w:b/>
          <w:sz w:val="24"/>
          <w:szCs w:val="24"/>
        </w:rPr>
      </w:pPr>
      <w:r w:rsidRPr="00FE249F">
        <w:rPr>
          <w:rFonts w:ascii="Times New Roman" w:hAnsi="Times New Roman" w:cs="Times New Roman"/>
          <w:b/>
          <w:sz w:val="24"/>
          <w:szCs w:val="24"/>
        </w:rPr>
        <w:t>Yürütme</w:t>
      </w:r>
    </w:p>
    <w:p w:rsidR="00FA4B18" w:rsidRPr="00FE249F" w:rsidRDefault="00FA4B18" w:rsidP="00FA4B18">
      <w:pPr>
        <w:rPr>
          <w:rFonts w:ascii="Times New Roman" w:hAnsi="Times New Roman" w:cs="Times New Roman"/>
          <w:sz w:val="24"/>
          <w:szCs w:val="24"/>
        </w:rPr>
      </w:pPr>
      <w:r w:rsidRPr="00FE249F">
        <w:rPr>
          <w:rFonts w:ascii="Times New Roman" w:hAnsi="Times New Roman" w:cs="Times New Roman"/>
          <w:b/>
          <w:sz w:val="24"/>
          <w:szCs w:val="24"/>
        </w:rPr>
        <w:t>Madde</w:t>
      </w:r>
      <w:r w:rsidRPr="00FE249F">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10 : </w:t>
      </w:r>
      <w:r w:rsidRPr="00FE249F">
        <w:rPr>
          <w:rFonts w:ascii="Times New Roman" w:hAnsi="Times New Roman" w:cs="Times New Roman"/>
          <w:sz w:val="24"/>
          <w:szCs w:val="24"/>
        </w:rPr>
        <w:t>Bu</w:t>
      </w:r>
      <w:proofErr w:type="gramEnd"/>
      <w:r w:rsidRPr="00FE249F">
        <w:rPr>
          <w:rFonts w:ascii="Times New Roman" w:hAnsi="Times New Roman" w:cs="Times New Roman"/>
          <w:sz w:val="24"/>
          <w:szCs w:val="24"/>
        </w:rPr>
        <w:t xml:space="preserve"> Yönerge Konsey tarafından yürütülür.</w:t>
      </w:r>
    </w:p>
    <w:p w:rsidR="00FA4B18" w:rsidRPr="00FE249F" w:rsidRDefault="00FA4B18" w:rsidP="00FA4B18">
      <w:pPr>
        <w:rPr>
          <w:rFonts w:ascii="Times New Roman" w:hAnsi="Times New Roman" w:cs="Times New Roman"/>
          <w:b/>
          <w:sz w:val="24"/>
          <w:szCs w:val="24"/>
        </w:rPr>
      </w:pPr>
      <w:r w:rsidRPr="00FE249F">
        <w:rPr>
          <w:rFonts w:ascii="Times New Roman" w:hAnsi="Times New Roman" w:cs="Times New Roman"/>
          <w:b/>
          <w:sz w:val="24"/>
          <w:szCs w:val="24"/>
        </w:rPr>
        <w:t>Yürürlük</w:t>
      </w:r>
    </w:p>
    <w:p w:rsidR="00FA4B18" w:rsidRDefault="00FA4B18" w:rsidP="00FA4B18">
      <w:pPr>
        <w:rPr>
          <w:rFonts w:ascii="Times New Roman" w:hAnsi="Times New Roman" w:cs="Times New Roman"/>
          <w:sz w:val="24"/>
          <w:szCs w:val="24"/>
        </w:rPr>
      </w:pPr>
      <w:r w:rsidRPr="00FE249F">
        <w:rPr>
          <w:rFonts w:ascii="Times New Roman" w:hAnsi="Times New Roman" w:cs="Times New Roman"/>
          <w:b/>
          <w:sz w:val="24"/>
          <w:szCs w:val="24"/>
        </w:rPr>
        <w:t xml:space="preserve">Madde </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11 : </w:t>
      </w:r>
      <w:r w:rsidRPr="00FE249F">
        <w:rPr>
          <w:rFonts w:ascii="Times New Roman" w:hAnsi="Times New Roman" w:cs="Times New Roman"/>
          <w:sz w:val="24"/>
          <w:szCs w:val="24"/>
        </w:rPr>
        <w:t>Bu</w:t>
      </w:r>
      <w:proofErr w:type="gramEnd"/>
      <w:r w:rsidRPr="00FE249F">
        <w:rPr>
          <w:rFonts w:ascii="Times New Roman" w:hAnsi="Times New Roman" w:cs="Times New Roman"/>
          <w:sz w:val="24"/>
          <w:szCs w:val="24"/>
        </w:rPr>
        <w:t xml:space="preserve"> Yönerge Konsey tarafından kabul edildiği tarihte yürürlüğe girer. </w:t>
      </w:r>
    </w:p>
    <w:p w:rsidR="00552151" w:rsidRDefault="00552151"/>
    <w:sectPr w:rsidR="00552151" w:rsidSect="00552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407F3"/>
    <w:multiLevelType w:val="hybridMultilevel"/>
    <w:tmpl w:val="63DC4F96"/>
    <w:lvl w:ilvl="0" w:tplc="482AC46A">
      <w:start w:val="1"/>
      <w:numFmt w:val="bullet"/>
      <w:lvlText w:val="-"/>
      <w:lvlJc w:val="left"/>
      <w:pPr>
        <w:ind w:left="720" w:hanging="360"/>
      </w:pPr>
      <w:rPr>
        <w:rFonts w:ascii="Stencil" w:hAnsi="Stenci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C04014"/>
    <w:multiLevelType w:val="hybridMultilevel"/>
    <w:tmpl w:val="E0C69BBC"/>
    <w:lvl w:ilvl="0" w:tplc="482AC46A">
      <w:start w:val="1"/>
      <w:numFmt w:val="bullet"/>
      <w:lvlText w:val="-"/>
      <w:lvlJc w:val="left"/>
      <w:pPr>
        <w:ind w:left="720" w:hanging="360"/>
      </w:pPr>
      <w:rPr>
        <w:rFonts w:ascii="Stencil" w:hAnsi="Stenci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18"/>
    <w:rsid w:val="00000F7C"/>
    <w:rsid w:val="002376DD"/>
    <w:rsid w:val="005156D5"/>
    <w:rsid w:val="00552151"/>
    <w:rsid w:val="005A30BE"/>
    <w:rsid w:val="005C3CCC"/>
    <w:rsid w:val="00706857"/>
    <w:rsid w:val="00A949A4"/>
    <w:rsid w:val="00B50A3C"/>
    <w:rsid w:val="00CD2B6C"/>
    <w:rsid w:val="00CD2FD5"/>
    <w:rsid w:val="00F44D35"/>
    <w:rsid w:val="00FA4B18"/>
    <w:rsid w:val="00FA6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4B1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4B1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SS</cp:lastModifiedBy>
  <cp:revision>2</cp:revision>
  <dcterms:created xsi:type="dcterms:W3CDTF">2019-05-14T11:53:00Z</dcterms:created>
  <dcterms:modified xsi:type="dcterms:W3CDTF">2019-05-14T11:53:00Z</dcterms:modified>
</cp:coreProperties>
</file>