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0F" w:rsidRPr="00AF05EF" w:rsidRDefault="00C71F5A" w:rsidP="000B2C5D">
      <w:pPr>
        <w:jc w:val="center"/>
        <w:rPr>
          <w:b/>
          <w:sz w:val="32"/>
        </w:rPr>
      </w:pPr>
      <w:bookmarkStart w:id="0" w:name="_GoBack"/>
      <w:r w:rsidRPr="00AF05EF">
        <w:rPr>
          <w:b/>
          <w:sz w:val="32"/>
        </w:rPr>
        <w:t>V. KADIN HEKİMLİK VE KADIN SAĞLIĞI KONGRESİ</w:t>
      </w:r>
    </w:p>
    <w:p w:rsidR="000B2C5D" w:rsidRPr="00AF05EF" w:rsidRDefault="000B2C5D" w:rsidP="000B2C5D">
      <w:pPr>
        <w:jc w:val="center"/>
        <w:rPr>
          <w:b/>
          <w:sz w:val="32"/>
        </w:rPr>
      </w:pPr>
      <w:r w:rsidRPr="00AF05EF">
        <w:rPr>
          <w:b/>
          <w:sz w:val="32"/>
        </w:rPr>
        <w:t xml:space="preserve">“KADIN, SAĞLIK VE </w:t>
      </w:r>
      <w:proofErr w:type="gramStart"/>
      <w:r w:rsidRPr="00AF05EF">
        <w:rPr>
          <w:b/>
          <w:sz w:val="32"/>
        </w:rPr>
        <w:t>MUHAFAZAKARLIK</w:t>
      </w:r>
      <w:proofErr w:type="gramEnd"/>
      <w:r w:rsidRPr="00AF05EF">
        <w:rPr>
          <w:b/>
          <w:sz w:val="32"/>
        </w:rPr>
        <w:t>”</w:t>
      </w:r>
    </w:p>
    <w:p w:rsidR="00C71F5A" w:rsidRPr="00AF05EF" w:rsidRDefault="00C71F5A" w:rsidP="000B2C5D">
      <w:pPr>
        <w:jc w:val="center"/>
        <w:rPr>
          <w:b/>
          <w:sz w:val="32"/>
        </w:rPr>
      </w:pPr>
      <w:r w:rsidRPr="00AF05EF">
        <w:rPr>
          <w:b/>
          <w:sz w:val="32"/>
        </w:rPr>
        <w:t>BASIN AÇIKLAMASI</w:t>
      </w:r>
    </w:p>
    <w:p w:rsidR="00D97838" w:rsidRPr="00AF05EF" w:rsidRDefault="000B2C5D" w:rsidP="000B2C5D">
      <w:pPr>
        <w:jc w:val="center"/>
        <w:rPr>
          <w:sz w:val="32"/>
        </w:rPr>
      </w:pPr>
      <w:r w:rsidRPr="00AF05EF">
        <w:rPr>
          <w:b/>
          <w:sz w:val="32"/>
        </w:rPr>
        <w:t>[25 ŞUBAT 2018</w:t>
      </w:r>
      <w:r w:rsidRPr="00AF05EF">
        <w:rPr>
          <w:sz w:val="32"/>
        </w:rPr>
        <w:t>]</w:t>
      </w:r>
    </w:p>
    <w:p w:rsidR="000B2C5D" w:rsidRPr="00AF05EF" w:rsidRDefault="000B2C5D" w:rsidP="000B2C5D">
      <w:pPr>
        <w:rPr>
          <w:sz w:val="32"/>
        </w:rPr>
      </w:pPr>
    </w:p>
    <w:p w:rsidR="000B2C5D" w:rsidRPr="00AF05EF" w:rsidRDefault="000B2C5D" w:rsidP="000B2C5D">
      <w:pPr>
        <w:rPr>
          <w:sz w:val="32"/>
        </w:rPr>
      </w:pPr>
      <w:r w:rsidRPr="00AF05EF">
        <w:rPr>
          <w:sz w:val="32"/>
        </w:rPr>
        <w:t>Değerli Basın Emekçileri,</w:t>
      </w:r>
    </w:p>
    <w:p w:rsidR="000B2C5D" w:rsidRPr="00AF05EF" w:rsidRDefault="000B2C5D" w:rsidP="000B2C5D">
      <w:pPr>
        <w:jc w:val="both"/>
        <w:rPr>
          <w:sz w:val="32"/>
        </w:rPr>
      </w:pPr>
    </w:p>
    <w:p w:rsidR="000B2C5D" w:rsidRPr="00AF05EF" w:rsidRDefault="000B2C5D" w:rsidP="000B2C5D">
      <w:pPr>
        <w:jc w:val="both"/>
        <w:rPr>
          <w:sz w:val="32"/>
        </w:rPr>
      </w:pPr>
      <w:r w:rsidRPr="00AF05EF">
        <w:rPr>
          <w:sz w:val="32"/>
        </w:rPr>
        <w:t xml:space="preserve">23 Şubat günü başlayan ve üç gün süren kongremizde toplam 10 oturumda, günümüzde kadın sağlığı ile yakından ilişkisi olan </w:t>
      </w:r>
      <w:proofErr w:type="gramStart"/>
      <w:r w:rsidRPr="00AF05EF">
        <w:rPr>
          <w:sz w:val="32"/>
        </w:rPr>
        <w:t>muhafazakarlık</w:t>
      </w:r>
      <w:proofErr w:type="gramEnd"/>
      <w:r w:rsidRPr="00AF05EF">
        <w:rPr>
          <w:sz w:val="32"/>
        </w:rPr>
        <w:t xml:space="preserve"> konusunu pek çok yönüyle konuştuk. Kadın emeğinden, kadın bedenine, hukuktan felsefeye, cinsellikten ruh sağlığına, kadına yönelik şiddetten kadın mücadelesi biçimlerine kadar geniş bir yelpazede kadın, sağlık ve </w:t>
      </w:r>
      <w:proofErr w:type="gramStart"/>
      <w:r w:rsidRPr="00AF05EF">
        <w:rPr>
          <w:sz w:val="32"/>
        </w:rPr>
        <w:t>muhafazakarlığı</w:t>
      </w:r>
      <w:proofErr w:type="gramEnd"/>
      <w:r w:rsidRPr="00AF05EF">
        <w:rPr>
          <w:sz w:val="32"/>
        </w:rPr>
        <w:t xml:space="preserve"> ele aldık.</w:t>
      </w:r>
    </w:p>
    <w:p w:rsidR="000B2C5D" w:rsidRPr="00AF05EF" w:rsidRDefault="000B2C5D" w:rsidP="000B2C5D">
      <w:pPr>
        <w:jc w:val="both"/>
        <w:rPr>
          <w:sz w:val="32"/>
        </w:rPr>
      </w:pPr>
    </w:p>
    <w:p w:rsidR="004E54CA" w:rsidRPr="00AF05EF" w:rsidRDefault="00D97838" w:rsidP="00A91168">
      <w:pPr>
        <w:jc w:val="both"/>
        <w:rPr>
          <w:sz w:val="32"/>
        </w:rPr>
      </w:pPr>
      <w:r w:rsidRPr="00AF05EF">
        <w:rPr>
          <w:sz w:val="32"/>
        </w:rPr>
        <w:t>Bu kongre</w:t>
      </w:r>
      <w:r w:rsidR="004E54CA" w:rsidRPr="00AF05EF">
        <w:rPr>
          <w:sz w:val="32"/>
        </w:rPr>
        <w:t>,</w:t>
      </w:r>
      <w:r w:rsidRPr="00AF05EF">
        <w:rPr>
          <w:sz w:val="32"/>
        </w:rPr>
        <w:t xml:space="preserve"> </w:t>
      </w:r>
      <w:r w:rsidR="004E54CA" w:rsidRPr="00AF05EF">
        <w:rPr>
          <w:sz w:val="32"/>
        </w:rPr>
        <w:t xml:space="preserve">Türkiye’de </w:t>
      </w:r>
      <w:r w:rsidRPr="00AF05EF">
        <w:rPr>
          <w:sz w:val="32"/>
        </w:rPr>
        <w:t>kadınlar</w:t>
      </w:r>
      <w:r w:rsidR="00F575A0" w:rsidRPr="00AF05EF">
        <w:rPr>
          <w:sz w:val="32"/>
        </w:rPr>
        <w:t xml:space="preserve">a karşı ayrımcılık ve eşitsizliğin </w:t>
      </w:r>
      <w:r w:rsidR="00945166" w:rsidRPr="00AF05EF">
        <w:rPr>
          <w:sz w:val="32"/>
        </w:rPr>
        <w:t xml:space="preserve">derinleştiği, </w:t>
      </w:r>
      <w:r w:rsidR="00F575A0" w:rsidRPr="00AF05EF">
        <w:rPr>
          <w:sz w:val="32"/>
        </w:rPr>
        <w:t>gündelik yaşam ve uygulamalar</w:t>
      </w:r>
      <w:r w:rsidR="00945166" w:rsidRPr="00AF05EF">
        <w:rPr>
          <w:sz w:val="32"/>
        </w:rPr>
        <w:t>l</w:t>
      </w:r>
      <w:r w:rsidR="00F575A0" w:rsidRPr="00AF05EF">
        <w:rPr>
          <w:sz w:val="32"/>
        </w:rPr>
        <w:t>a yerleştiği, kadın cinayetlerinin sıra</w:t>
      </w:r>
      <w:r w:rsidR="004E54CA" w:rsidRPr="00AF05EF">
        <w:rPr>
          <w:sz w:val="32"/>
        </w:rPr>
        <w:t>da</w:t>
      </w:r>
      <w:r w:rsidR="00F575A0" w:rsidRPr="00AF05EF">
        <w:rPr>
          <w:sz w:val="32"/>
        </w:rPr>
        <w:t>nlaştığı,</w:t>
      </w:r>
      <w:r w:rsidR="004E54CA" w:rsidRPr="00AF05EF">
        <w:rPr>
          <w:sz w:val="32"/>
        </w:rPr>
        <w:t xml:space="preserve"> </w:t>
      </w:r>
      <w:r w:rsidR="00C90684" w:rsidRPr="00AF05EF">
        <w:rPr>
          <w:sz w:val="32"/>
        </w:rPr>
        <w:t xml:space="preserve">kadının </w:t>
      </w:r>
      <w:r w:rsidR="004E54CA" w:rsidRPr="00AF05EF">
        <w:rPr>
          <w:sz w:val="32"/>
        </w:rPr>
        <w:t>kamusal ortam ve çalışma yaşamından dışlanarak aileye hapsedilmeye çalışıldığı, çocuk yaşta evliliklerin yasal zeminin oluşturulduğu bir ortamda gerçekleştirilmektedir.</w:t>
      </w:r>
    </w:p>
    <w:p w:rsidR="004E54CA" w:rsidRPr="00AF05EF" w:rsidRDefault="004E54CA" w:rsidP="00A91168">
      <w:pPr>
        <w:jc w:val="both"/>
        <w:rPr>
          <w:sz w:val="32"/>
        </w:rPr>
      </w:pPr>
    </w:p>
    <w:p w:rsidR="00A04A6C" w:rsidRPr="00AF05EF" w:rsidRDefault="00733DB9" w:rsidP="00A91168">
      <w:pPr>
        <w:jc w:val="both"/>
        <w:rPr>
          <w:sz w:val="32"/>
        </w:rPr>
      </w:pPr>
      <w:r w:rsidRPr="00AF05EF">
        <w:rPr>
          <w:sz w:val="32"/>
        </w:rPr>
        <w:t>Kongremizin tema</w:t>
      </w:r>
      <w:r w:rsidR="007935BB" w:rsidRPr="00AF05EF">
        <w:rPr>
          <w:sz w:val="32"/>
        </w:rPr>
        <w:t xml:space="preserve">sı olan </w:t>
      </w:r>
      <w:proofErr w:type="gramStart"/>
      <w:r w:rsidR="007935BB" w:rsidRPr="00AF05EF">
        <w:rPr>
          <w:sz w:val="32"/>
        </w:rPr>
        <w:t>muhafazakarlı</w:t>
      </w:r>
      <w:r w:rsidR="00A04A6C" w:rsidRPr="00AF05EF">
        <w:rPr>
          <w:sz w:val="32"/>
        </w:rPr>
        <w:t>k</w:t>
      </w:r>
      <w:proofErr w:type="gramEnd"/>
      <w:r w:rsidR="007935BB" w:rsidRPr="00AF05EF">
        <w:rPr>
          <w:sz w:val="32"/>
        </w:rPr>
        <w:t xml:space="preserve">, tarihsel, toplumsal, siyasal koşullar açısından </w:t>
      </w:r>
      <w:r w:rsidR="00C90684" w:rsidRPr="00AF05EF">
        <w:rPr>
          <w:sz w:val="32"/>
        </w:rPr>
        <w:t>bakıldığında;</w:t>
      </w:r>
      <w:r w:rsidR="007935BB" w:rsidRPr="00AF05EF">
        <w:rPr>
          <w:sz w:val="32"/>
        </w:rPr>
        <w:t xml:space="preserve"> günümüz</w:t>
      </w:r>
      <w:r w:rsidR="00A04A6C" w:rsidRPr="00AF05EF">
        <w:rPr>
          <w:sz w:val="32"/>
        </w:rPr>
        <w:t xml:space="preserve">de kadın bedeni ve kadın emeği üzerindeki </w:t>
      </w:r>
      <w:r w:rsidR="00C90684" w:rsidRPr="00AF05EF">
        <w:rPr>
          <w:sz w:val="32"/>
        </w:rPr>
        <w:t>eril denetimin arttığı</w:t>
      </w:r>
      <w:r w:rsidR="00A04A6C" w:rsidRPr="00AF05EF">
        <w:rPr>
          <w:sz w:val="32"/>
        </w:rPr>
        <w:t>, yeni bir baskı biçimine dönüştüğü</w:t>
      </w:r>
      <w:r w:rsidR="00C90684" w:rsidRPr="00AF05EF">
        <w:rPr>
          <w:sz w:val="32"/>
        </w:rPr>
        <w:t xml:space="preserve">, klasik muhafazakarlık tanımını aşan yeni bir yapıya </w:t>
      </w:r>
      <w:r w:rsidR="006F40BE" w:rsidRPr="00AF05EF">
        <w:rPr>
          <w:sz w:val="32"/>
        </w:rPr>
        <w:t>dönüştüğü</w:t>
      </w:r>
      <w:r w:rsidR="00A04A6C" w:rsidRPr="00AF05EF">
        <w:rPr>
          <w:sz w:val="32"/>
        </w:rPr>
        <w:t xml:space="preserve"> </w:t>
      </w:r>
      <w:r w:rsidR="00C90684" w:rsidRPr="00AF05EF">
        <w:rPr>
          <w:sz w:val="32"/>
        </w:rPr>
        <w:t>değerlendirmesi yapılmıştır</w:t>
      </w:r>
      <w:r w:rsidR="00A04A6C" w:rsidRPr="00AF05EF">
        <w:rPr>
          <w:sz w:val="32"/>
        </w:rPr>
        <w:t xml:space="preserve">. </w:t>
      </w:r>
    </w:p>
    <w:p w:rsidR="00796BE3" w:rsidRPr="00AF05EF" w:rsidRDefault="00796BE3" w:rsidP="00A91168">
      <w:pPr>
        <w:jc w:val="both"/>
        <w:rPr>
          <w:sz w:val="32"/>
        </w:rPr>
      </w:pPr>
    </w:p>
    <w:p w:rsidR="00A04A6C" w:rsidRPr="00AF05EF" w:rsidRDefault="00A04A6C" w:rsidP="009E4D6E">
      <w:pPr>
        <w:jc w:val="both"/>
        <w:rPr>
          <w:sz w:val="32"/>
        </w:rPr>
      </w:pPr>
      <w:r w:rsidRPr="00AF05EF">
        <w:rPr>
          <w:sz w:val="32"/>
        </w:rPr>
        <w:t xml:space="preserve">Günümüzde öne çıkan “güçlü aile” kavramı, ulusal ve dinsel kimlikleri araçsallaştırarak, </w:t>
      </w:r>
      <w:r w:rsidR="00AD7EDF" w:rsidRPr="00AF05EF">
        <w:rPr>
          <w:sz w:val="32"/>
        </w:rPr>
        <w:t xml:space="preserve">aslında </w:t>
      </w:r>
      <w:proofErr w:type="spellStart"/>
      <w:r w:rsidRPr="00AF05EF">
        <w:rPr>
          <w:sz w:val="32"/>
        </w:rPr>
        <w:t>neoliberalizmin</w:t>
      </w:r>
      <w:proofErr w:type="spellEnd"/>
      <w:r w:rsidRPr="00AF05EF">
        <w:rPr>
          <w:sz w:val="32"/>
        </w:rPr>
        <w:t xml:space="preserve"> bir stratejisi olarak bir işlev görmektedir.</w:t>
      </w:r>
      <w:r w:rsidR="00AD7EDF" w:rsidRPr="00AF05EF">
        <w:rPr>
          <w:sz w:val="32"/>
        </w:rPr>
        <w:t xml:space="preserve"> Bir değer olarak sunulan “güçlü aile”</w:t>
      </w:r>
      <w:r w:rsidR="00F83AE8" w:rsidRPr="00AF05EF">
        <w:rPr>
          <w:sz w:val="32"/>
        </w:rPr>
        <w:t xml:space="preserve"> temelde görev ve itaate dayanmakta</w:t>
      </w:r>
      <w:r w:rsidR="00AC1935" w:rsidRPr="00AF05EF">
        <w:rPr>
          <w:sz w:val="32"/>
        </w:rPr>
        <w:t>dır</w:t>
      </w:r>
      <w:r w:rsidR="00F83AE8" w:rsidRPr="00AF05EF">
        <w:rPr>
          <w:sz w:val="32"/>
        </w:rPr>
        <w:t>,</w:t>
      </w:r>
      <w:r w:rsidR="00AD7EDF" w:rsidRPr="00AF05EF">
        <w:rPr>
          <w:sz w:val="32"/>
        </w:rPr>
        <w:t xml:space="preserve"> </w:t>
      </w:r>
      <w:r w:rsidR="00F83AE8" w:rsidRPr="00AF05EF">
        <w:rPr>
          <w:sz w:val="32"/>
        </w:rPr>
        <w:t xml:space="preserve">bu yönüyle de </w:t>
      </w:r>
      <w:r w:rsidR="00AD7EDF" w:rsidRPr="00AF05EF">
        <w:rPr>
          <w:sz w:val="32"/>
        </w:rPr>
        <w:t>kadın ve çocukları kişi olmaktan çıkar</w:t>
      </w:r>
      <w:r w:rsidR="00F83AE8" w:rsidRPr="00AF05EF">
        <w:rPr>
          <w:sz w:val="32"/>
        </w:rPr>
        <w:t xml:space="preserve">ıp </w:t>
      </w:r>
      <w:r w:rsidR="00AD7EDF" w:rsidRPr="00AF05EF">
        <w:rPr>
          <w:sz w:val="32"/>
        </w:rPr>
        <w:t xml:space="preserve">nesneleştirmektedir. </w:t>
      </w:r>
    </w:p>
    <w:p w:rsidR="00D97838" w:rsidRPr="00AF05EF" w:rsidRDefault="00D97838" w:rsidP="009E4D6E">
      <w:pPr>
        <w:jc w:val="both"/>
        <w:rPr>
          <w:sz w:val="32"/>
        </w:rPr>
      </w:pPr>
    </w:p>
    <w:p w:rsidR="00384F2A" w:rsidRPr="00AF05EF" w:rsidRDefault="00EE4ABC" w:rsidP="009E4D6E">
      <w:pPr>
        <w:jc w:val="both"/>
        <w:rPr>
          <w:sz w:val="32"/>
        </w:rPr>
      </w:pPr>
      <w:r w:rsidRPr="00AF05EF">
        <w:rPr>
          <w:sz w:val="32"/>
        </w:rPr>
        <w:t xml:space="preserve">Ataerki ile </w:t>
      </w:r>
      <w:proofErr w:type="spellStart"/>
      <w:r w:rsidRPr="00AF05EF">
        <w:rPr>
          <w:sz w:val="32"/>
        </w:rPr>
        <w:t>neoliberalizmin</w:t>
      </w:r>
      <w:proofErr w:type="spellEnd"/>
      <w:r w:rsidRPr="00AF05EF">
        <w:rPr>
          <w:sz w:val="32"/>
        </w:rPr>
        <w:t xml:space="preserve"> işbirliği zemininde, s</w:t>
      </w:r>
      <w:r w:rsidR="00384F2A" w:rsidRPr="00AF05EF">
        <w:rPr>
          <w:sz w:val="32"/>
        </w:rPr>
        <w:t>osyal devletin boşalttığı alanların kadın</w:t>
      </w:r>
      <w:r w:rsidRPr="00AF05EF">
        <w:rPr>
          <w:sz w:val="32"/>
        </w:rPr>
        <w:t>ın</w:t>
      </w:r>
      <w:r w:rsidR="00384F2A" w:rsidRPr="00AF05EF">
        <w:rPr>
          <w:sz w:val="32"/>
        </w:rPr>
        <w:t xml:space="preserve"> </w:t>
      </w:r>
      <w:r w:rsidRPr="00AF05EF">
        <w:rPr>
          <w:sz w:val="32"/>
        </w:rPr>
        <w:t>ev</w:t>
      </w:r>
      <w:r w:rsidR="00384F2A" w:rsidRPr="00AF05EF">
        <w:rPr>
          <w:sz w:val="32"/>
        </w:rPr>
        <w:t xml:space="preserve"> içi karşılıksız emeğiyle doldur</w:t>
      </w:r>
      <w:r w:rsidR="00DB0498" w:rsidRPr="00AF05EF">
        <w:rPr>
          <w:sz w:val="32"/>
        </w:rPr>
        <w:t>ulması meşrulaştırılmaktadır. Çalışma yaşamında k</w:t>
      </w:r>
      <w:r w:rsidR="00384F2A" w:rsidRPr="00AF05EF">
        <w:rPr>
          <w:sz w:val="32"/>
        </w:rPr>
        <w:t xml:space="preserve">adın </w:t>
      </w:r>
      <w:r w:rsidR="00DB0498" w:rsidRPr="00AF05EF">
        <w:rPr>
          <w:sz w:val="32"/>
        </w:rPr>
        <w:t xml:space="preserve">emeği, iş güvencesinden yoksun, </w:t>
      </w:r>
      <w:r w:rsidR="00384F2A" w:rsidRPr="00AF05EF">
        <w:rPr>
          <w:sz w:val="32"/>
        </w:rPr>
        <w:t>esnek çalışma</w:t>
      </w:r>
      <w:r w:rsidR="00DB0498" w:rsidRPr="00AF05EF">
        <w:rPr>
          <w:sz w:val="32"/>
        </w:rPr>
        <w:t xml:space="preserve"> koşullarında</w:t>
      </w:r>
      <w:r w:rsidR="00384F2A" w:rsidRPr="00AF05EF">
        <w:rPr>
          <w:sz w:val="32"/>
        </w:rPr>
        <w:t xml:space="preserve"> </w:t>
      </w:r>
      <w:r w:rsidR="00DB0498" w:rsidRPr="00AF05EF">
        <w:rPr>
          <w:sz w:val="32"/>
        </w:rPr>
        <w:t xml:space="preserve">ucuz emek gücü </w:t>
      </w:r>
      <w:r w:rsidR="00D241D0" w:rsidRPr="00AF05EF">
        <w:rPr>
          <w:sz w:val="32"/>
        </w:rPr>
        <w:t>haline gelmektedir</w:t>
      </w:r>
      <w:r w:rsidR="00DB0498" w:rsidRPr="00AF05EF">
        <w:rPr>
          <w:sz w:val="32"/>
        </w:rPr>
        <w:t>.</w:t>
      </w:r>
      <w:r w:rsidR="00BA1CB5" w:rsidRPr="00AF05EF">
        <w:rPr>
          <w:sz w:val="32"/>
        </w:rPr>
        <w:t xml:space="preserve"> Verilen siyasi </w:t>
      </w:r>
      <w:r w:rsidR="00B73CFF" w:rsidRPr="00AF05EF">
        <w:rPr>
          <w:sz w:val="32"/>
        </w:rPr>
        <w:t xml:space="preserve">popülist </w:t>
      </w:r>
      <w:r w:rsidR="00BA1CB5" w:rsidRPr="00AF05EF">
        <w:rPr>
          <w:sz w:val="32"/>
        </w:rPr>
        <w:t xml:space="preserve">mesajlar, kadınların tek </w:t>
      </w:r>
      <w:r w:rsidR="00BA1CB5" w:rsidRPr="00AF05EF">
        <w:rPr>
          <w:sz w:val="32"/>
        </w:rPr>
        <w:lastRenderedPageBreak/>
        <w:t>kariyerinin annelik olduğun</w:t>
      </w:r>
      <w:r w:rsidR="00071BF8" w:rsidRPr="00AF05EF">
        <w:rPr>
          <w:sz w:val="32"/>
        </w:rPr>
        <w:t xml:space="preserve">u </w:t>
      </w:r>
      <w:r w:rsidR="002F2130" w:rsidRPr="00AF05EF">
        <w:rPr>
          <w:sz w:val="32"/>
        </w:rPr>
        <w:t xml:space="preserve">her geçen gün daha yüksek sesle </w:t>
      </w:r>
      <w:r w:rsidR="00071BF8" w:rsidRPr="00AF05EF">
        <w:rPr>
          <w:sz w:val="32"/>
        </w:rPr>
        <w:t xml:space="preserve">vaaz etmektedir. </w:t>
      </w:r>
    </w:p>
    <w:p w:rsidR="00D97838" w:rsidRPr="00AF05EF" w:rsidRDefault="00D97838" w:rsidP="009E4D6E">
      <w:pPr>
        <w:jc w:val="both"/>
        <w:rPr>
          <w:sz w:val="32"/>
        </w:rPr>
      </w:pPr>
    </w:p>
    <w:p w:rsidR="006715DE" w:rsidRPr="00AF05EF" w:rsidRDefault="003D1BAA" w:rsidP="009E4D6E">
      <w:pPr>
        <w:jc w:val="both"/>
        <w:rPr>
          <w:sz w:val="32"/>
        </w:rPr>
      </w:pPr>
      <w:proofErr w:type="gramStart"/>
      <w:r w:rsidRPr="00AF05EF">
        <w:rPr>
          <w:sz w:val="32"/>
        </w:rPr>
        <w:t>M</w:t>
      </w:r>
      <w:r w:rsidR="00D97838" w:rsidRPr="00AF05EF">
        <w:rPr>
          <w:sz w:val="32"/>
        </w:rPr>
        <w:t>uhafazakar</w:t>
      </w:r>
      <w:r w:rsidR="00121023" w:rsidRPr="00AF05EF">
        <w:rPr>
          <w:sz w:val="32"/>
        </w:rPr>
        <w:t>lık</w:t>
      </w:r>
      <w:proofErr w:type="gramEnd"/>
      <w:r w:rsidR="00121023" w:rsidRPr="00AF05EF">
        <w:rPr>
          <w:sz w:val="32"/>
        </w:rPr>
        <w:t xml:space="preserve"> </w:t>
      </w:r>
      <w:r w:rsidR="00AD4EF0" w:rsidRPr="00AF05EF">
        <w:rPr>
          <w:sz w:val="32"/>
        </w:rPr>
        <w:t>ve</w:t>
      </w:r>
      <w:r w:rsidR="00121023" w:rsidRPr="00AF05EF">
        <w:rPr>
          <w:sz w:val="32"/>
        </w:rPr>
        <w:t xml:space="preserve"> </w:t>
      </w:r>
      <w:proofErr w:type="spellStart"/>
      <w:r w:rsidR="00121023" w:rsidRPr="00AF05EF">
        <w:rPr>
          <w:sz w:val="32"/>
        </w:rPr>
        <w:t>neoliberal</w:t>
      </w:r>
      <w:proofErr w:type="spellEnd"/>
      <w:r w:rsidR="00121023" w:rsidRPr="00AF05EF">
        <w:rPr>
          <w:sz w:val="32"/>
        </w:rPr>
        <w:t xml:space="preserve"> sağlık </w:t>
      </w:r>
      <w:r w:rsidRPr="00AF05EF">
        <w:rPr>
          <w:sz w:val="32"/>
        </w:rPr>
        <w:t>politikaları</w:t>
      </w:r>
      <w:r w:rsidR="00121023" w:rsidRPr="00AF05EF">
        <w:rPr>
          <w:sz w:val="32"/>
        </w:rPr>
        <w:t xml:space="preserve"> </w:t>
      </w:r>
      <w:r w:rsidR="005E4E43" w:rsidRPr="00AF05EF">
        <w:rPr>
          <w:sz w:val="32"/>
        </w:rPr>
        <w:t>birlikteliği</w:t>
      </w:r>
      <w:r w:rsidR="003A1F35" w:rsidRPr="00AF05EF">
        <w:rPr>
          <w:sz w:val="32"/>
        </w:rPr>
        <w:t>yle</w:t>
      </w:r>
      <w:r w:rsidR="00121023" w:rsidRPr="00AF05EF">
        <w:rPr>
          <w:sz w:val="32"/>
        </w:rPr>
        <w:t>,</w:t>
      </w:r>
      <w:r w:rsidR="00D97838" w:rsidRPr="00AF05EF">
        <w:rPr>
          <w:sz w:val="32"/>
        </w:rPr>
        <w:t xml:space="preserve"> </w:t>
      </w:r>
      <w:r w:rsidRPr="00AF05EF">
        <w:rPr>
          <w:sz w:val="32"/>
        </w:rPr>
        <w:t xml:space="preserve">kadın sağlığını bütüncül ele alan yaklaşımdan çok </w:t>
      </w:r>
      <w:r w:rsidR="00D97838" w:rsidRPr="00AF05EF">
        <w:rPr>
          <w:sz w:val="32"/>
        </w:rPr>
        <w:t>annelik ile il</w:t>
      </w:r>
      <w:r w:rsidRPr="00AF05EF">
        <w:rPr>
          <w:sz w:val="32"/>
        </w:rPr>
        <w:t>işkili</w:t>
      </w:r>
      <w:r w:rsidR="00D97838" w:rsidRPr="00AF05EF">
        <w:rPr>
          <w:sz w:val="32"/>
        </w:rPr>
        <w:t xml:space="preserve"> </w:t>
      </w:r>
      <w:r w:rsidRPr="00AF05EF">
        <w:rPr>
          <w:sz w:val="32"/>
        </w:rPr>
        <w:t xml:space="preserve">sağlık </w:t>
      </w:r>
      <w:r w:rsidR="00D97838" w:rsidRPr="00AF05EF">
        <w:rPr>
          <w:sz w:val="32"/>
        </w:rPr>
        <w:t>hizmetler</w:t>
      </w:r>
      <w:r w:rsidR="00121023" w:rsidRPr="00AF05EF">
        <w:rPr>
          <w:sz w:val="32"/>
        </w:rPr>
        <w:t>i</w:t>
      </w:r>
      <w:r w:rsidR="00D97838" w:rsidRPr="00AF05EF">
        <w:rPr>
          <w:sz w:val="32"/>
        </w:rPr>
        <w:t xml:space="preserve"> ön</w:t>
      </w:r>
      <w:r w:rsidR="00C62DF4" w:rsidRPr="00AF05EF">
        <w:rPr>
          <w:sz w:val="32"/>
        </w:rPr>
        <w:t>e</w:t>
      </w:r>
      <w:r w:rsidR="00D97838" w:rsidRPr="00AF05EF">
        <w:rPr>
          <w:sz w:val="32"/>
        </w:rPr>
        <w:t xml:space="preserve"> çık</w:t>
      </w:r>
      <w:r w:rsidR="00240405" w:rsidRPr="00AF05EF">
        <w:rPr>
          <w:sz w:val="32"/>
        </w:rPr>
        <w:t>arıl</w:t>
      </w:r>
      <w:r w:rsidR="007B448C" w:rsidRPr="00AF05EF">
        <w:rPr>
          <w:sz w:val="32"/>
        </w:rPr>
        <w:t>m</w:t>
      </w:r>
      <w:r w:rsidR="003A1F35" w:rsidRPr="00AF05EF">
        <w:rPr>
          <w:sz w:val="32"/>
        </w:rPr>
        <w:t>ıştır</w:t>
      </w:r>
      <w:r w:rsidR="00D97838" w:rsidRPr="00AF05EF">
        <w:rPr>
          <w:sz w:val="32"/>
        </w:rPr>
        <w:t xml:space="preserve">. </w:t>
      </w:r>
      <w:r w:rsidR="00BA1CB5" w:rsidRPr="00AF05EF">
        <w:rPr>
          <w:sz w:val="32"/>
        </w:rPr>
        <w:t>Bilimsel olarak dayana</w:t>
      </w:r>
      <w:r w:rsidR="003D26C0" w:rsidRPr="00AF05EF">
        <w:rPr>
          <w:sz w:val="32"/>
        </w:rPr>
        <w:t xml:space="preserve">ktan yoksun </w:t>
      </w:r>
      <w:r w:rsidR="00BA1CB5" w:rsidRPr="00AF05EF">
        <w:rPr>
          <w:sz w:val="32"/>
        </w:rPr>
        <w:t>bir biçimde doğurganlığı teşvik eden bir politikaya geçilm</w:t>
      </w:r>
      <w:r w:rsidR="003D26C0" w:rsidRPr="00AF05EF">
        <w:rPr>
          <w:sz w:val="32"/>
        </w:rPr>
        <w:t>iş</w:t>
      </w:r>
      <w:r w:rsidR="00BA1CB5" w:rsidRPr="00AF05EF">
        <w:rPr>
          <w:sz w:val="32"/>
        </w:rPr>
        <w:t>, a</w:t>
      </w:r>
      <w:r w:rsidR="00121023" w:rsidRPr="00AF05EF">
        <w:rPr>
          <w:sz w:val="32"/>
        </w:rPr>
        <w:t xml:space="preserve">ile planlaması hizmeti </w:t>
      </w:r>
      <w:r w:rsidR="00BA1CB5" w:rsidRPr="00AF05EF">
        <w:rPr>
          <w:sz w:val="32"/>
        </w:rPr>
        <w:t>ihmal edilmiş</w:t>
      </w:r>
      <w:r w:rsidR="00121023" w:rsidRPr="00AF05EF">
        <w:rPr>
          <w:sz w:val="32"/>
        </w:rPr>
        <w:t>, kürtaj hizmeti f</w:t>
      </w:r>
      <w:r w:rsidR="00D02D47" w:rsidRPr="00AF05EF">
        <w:rPr>
          <w:sz w:val="32"/>
        </w:rPr>
        <w:t xml:space="preserve">iilen verilemez hale gelmiştir. </w:t>
      </w:r>
      <w:r w:rsidR="002A7ABA" w:rsidRPr="00AF05EF">
        <w:rPr>
          <w:sz w:val="32"/>
        </w:rPr>
        <w:t>Kadın cinselliğinin üremeye indirgenmesi, kadınların cinsel sorunlarını görülmez hale getirmektedir.</w:t>
      </w:r>
    </w:p>
    <w:p w:rsidR="00D02D47" w:rsidRPr="00AF05EF" w:rsidRDefault="00D02D47" w:rsidP="009E4D6E">
      <w:pPr>
        <w:jc w:val="both"/>
        <w:rPr>
          <w:sz w:val="32"/>
        </w:rPr>
      </w:pPr>
    </w:p>
    <w:p w:rsidR="000C55DE" w:rsidRPr="00AF05EF" w:rsidRDefault="000C55DE" w:rsidP="009E4D6E">
      <w:pPr>
        <w:jc w:val="both"/>
        <w:rPr>
          <w:sz w:val="32"/>
        </w:rPr>
      </w:pPr>
      <w:r w:rsidRPr="00AF05EF">
        <w:rPr>
          <w:sz w:val="32"/>
        </w:rPr>
        <w:t>Türkiye’de yaşamı şekillendiren ataerkil normlar, kadınların bedensel</w:t>
      </w:r>
      <w:r w:rsidR="006715DE" w:rsidRPr="00AF05EF">
        <w:rPr>
          <w:sz w:val="32"/>
        </w:rPr>
        <w:t xml:space="preserve"> sağlığının yanı sıra </w:t>
      </w:r>
      <w:r w:rsidRPr="00AF05EF">
        <w:rPr>
          <w:sz w:val="32"/>
        </w:rPr>
        <w:t xml:space="preserve">ruhsal sağlığını </w:t>
      </w:r>
      <w:r w:rsidR="00D02D47" w:rsidRPr="00AF05EF">
        <w:rPr>
          <w:sz w:val="32"/>
        </w:rPr>
        <w:t xml:space="preserve">da </w:t>
      </w:r>
      <w:r w:rsidRPr="00AF05EF">
        <w:rPr>
          <w:sz w:val="32"/>
        </w:rPr>
        <w:t>bozmakta</w:t>
      </w:r>
      <w:r w:rsidR="00215F4F" w:rsidRPr="00AF05EF">
        <w:rPr>
          <w:sz w:val="32"/>
        </w:rPr>
        <w:t xml:space="preserve">, </w:t>
      </w:r>
      <w:r w:rsidR="002A7ABA" w:rsidRPr="00AF05EF">
        <w:rPr>
          <w:sz w:val="32"/>
        </w:rPr>
        <w:t>farklı cinsel kimliklerin yok sayılmasın</w:t>
      </w:r>
      <w:r w:rsidR="00215F4F" w:rsidRPr="00AF05EF">
        <w:rPr>
          <w:sz w:val="32"/>
        </w:rPr>
        <w:t>a yol açmaktadır.</w:t>
      </w:r>
    </w:p>
    <w:p w:rsidR="00BA1CB5" w:rsidRPr="00AF05EF" w:rsidRDefault="00BA1CB5">
      <w:pPr>
        <w:rPr>
          <w:sz w:val="32"/>
        </w:rPr>
      </w:pPr>
    </w:p>
    <w:p w:rsidR="00EC0836" w:rsidRPr="00AF05EF" w:rsidRDefault="00D935B8" w:rsidP="001D092E">
      <w:pPr>
        <w:jc w:val="both"/>
        <w:rPr>
          <w:sz w:val="32"/>
        </w:rPr>
      </w:pPr>
      <w:r w:rsidRPr="00AF05EF">
        <w:rPr>
          <w:sz w:val="32"/>
        </w:rPr>
        <w:t xml:space="preserve">Toplumsal cinsiyete dayalı şiddetin, ataerkil yapının doğasında taşıdığı eşitsizlik sonucu ortaya çıktığı kabul edilmelidir. </w:t>
      </w:r>
      <w:r w:rsidR="0063123D" w:rsidRPr="00AF05EF">
        <w:rPr>
          <w:sz w:val="32"/>
        </w:rPr>
        <w:t>İtaate dayalı güçlü aile modeli, günümüzde kadına yönelik şiddet olguların</w:t>
      </w:r>
      <w:r w:rsidR="00CB4C7A" w:rsidRPr="00AF05EF">
        <w:rPr>
          <w:sz w:val="32"/>
        </w:rPr>
        <w:t>ı</w:t>
      </w:r>
      <w:r w:rsidR="0063123D" w:rsidRPr="00AF05EF">
        <w:rPr>
          <w:sz w:val="32"/>
        </w:rPr>
        <w:t xml:space="preserve"> artı</w:t>
      </w:r>
      <w:r w:rsidR="00CB4C7A" w:rsidRPr="00AF05EF">
        <w:rPr>
          <w:sz w:val="32"/>
        </w:rPr>
        <w:t>ran nedenlerin başında gelmektedir</w:t>
      </w:r>
      <w:r w:rsidR="0063123D" w:rsidRPr="00AF05EF">
        <w:rPr>
          <w:sz w:val="32"/>
        </w:rPr>
        <w:t>.</w:t>
      </w:r>
      <w:r w:rsidR="002D1C0A" w:rsidRPr="00AF05EF">
        <w:rPr>
          <w:sz w:val="32"/>
        </w:rPr>
        <w:t xml:space="preserve"> Kadına yönelik şiddetin önlenmesinde, </w:t>
      </w:r>
      <w:r w:rsidR="004E4E54" w:rsidRPr="00AF05EF">
        <w:rPr>
          <w:sz w:val="32"/>
        </w:rPr>
        <w:t xml:space="preserve">cezasızlık ya da </w:t>
      </w:r>
      <w:r w:rsidR="00003720" w:rsidRPr="00AF05EF">
        <w:rPr>
          <w:sz w:val="32"/>
        </w:rPr>
        <w:t xml:space="preserve">kısasa kısas ilkesine dayalı </w:t>
      </w:r>
      <w:r w:rsidR="002D1C0A" w:rsidRPr="00AF05EF">
        <w:rPr>
          <w:sz w:val="32"/>
        </w:rPr>
        <w:t xml:space="preserve">uygulamalar </w:t>
      </w:r>
      <w:r w:rsidR="00003720" w:rsidRPr="00AF05EF">
        <w:rPr>
          <w:sz w:val="32"/>
        </w:rPr>
        <w:t>(</w:t>
      </w:r>
      <w:proofErr w:type="spellStart"/>
      <w:r w:rsidR="00003720" w:rsidRPr="00AF05EF">
        <w:rPr>
          <w:sz w:val="32"/>
        </w:rPr>
        <w:t>kastrasyon</w:t>
      </w:r>
      <w:proofErr w:type="spellEnd"/>
      <w:r w:rsidR="00003720" w:rsidRPr="00AF05EF">
        <w:rPr>
          <w:sz w:val="32"/>
        </w:rPr>
        <w:t xml:space="preserve"> gibi) </w:t>
      </w:r>
      <w:r w:rsidR="001D092E" w:rsidRPr="00AF05EF">
        <w:rPr>
          <w:sz w:val="32"/>
        </w:rPr>
        <w:t>değil,</w:t>
      </w:r>
      <w:r w:rsidR="002D1C0A" w:rsidRPr="00AF05EF">
        <w:rPr>
          <w:sz w:val="32"/>
        </w:rPr>
        <w:t xml:space="preserve"> toplumsal cinsiyet eşitliğini temel alan uluslararası düzenlemeler </w:t>
      </w:r>
      <w:r w:rsidR="00FF2866" w:rsidRPr="00AF05EF">
        <w:rPr>
          <w:sz w:val="32"/>
        </w:rPr>
        <w:t xml:space="preserve">hayata geçirilmelidir. </w:t>
      </w:r>
    </w:p>
    <w:p w:rsidR="00F21549" w:rsidRPr="00AF05EF" w:rsidRDefault="002A7CA3" w:rsidP="00156599">
      <w:pPr>
        <w:jc w:val="both"/>
        <w:rPr>
          <w:sz w:val="32"/>
        </w:rPr>
      </w:pPr>
      <w:r w:rsidRPr="00AF05EF">
        <w:rPr>
          <w:sz w:val="32"/>
        </w:rPr>
        <w:t>K</w:t>
      </w:r>
      <w:r w:rsidR="00EC0836" w:rsidRPr="00AF05EF">
        <w:rPr>
          <w:sz w:val="32"/>
        </w:rPr>
        <w:t xml:space="preserve">onuya ilişkin </w:t>
      </w:r>
      <w:r w:rsidR="008C13B4">
        <w:rPr>
          <w:sz w:val="32"/>
        </w:rPr>
        <w:t xml:space="preserve">politikaların oluşturulmasında </w:t>
      </w:r>
      <w:r w:rsidR="00EC0836" w:rsidRPr="00AF05EF">
        <w:rPr>
          <w:sz w:val="32"/>
        </w:rPr>
        <w:t xml:space="preserve">sorunun yapısal </w:t>
      </w:r>
      <w:r w:rsidR="001D092E" w:rsidRPr="00AF05EF">
        <w:rPr>
          <w:sz w:val="32"/>
        </w:rPr>
        <w:t xml:space="preserve">kaynaklarına </w:t>
      </w:r>
      <w:r w:rsidR="008C13B4">
        <w:rPr>
          <w:sz w:val="32"/>
        </w:rPr>
        <w:t xml:space="preserve">odaklanılarak </w:t>
      </w:r>
      <w:r w:rsidR="00EC0836" w:rsidRPr="00AF05EF">
        <w:rPr>
          <w:sz w:val="32"/>
        </w:rPr>
        <w:t>zihniyet dönüşümünü d</w:t>
      </w:r>
      <w:r w:rsidR="008C13B4">
        <w:rPr>
          <w:sz w:val="32"/>
        </w:rPr>
        <w:t>e içeren bütüncül bir yaklaşım</w:t>
      </w:r>
      <w:r w:rsidR="00EC0836" w:rsidRPr="00AF05EF">
        <w:rPr>
          <w:sz w:val="32"/>
        </w:rPr>
        <w:t xml:space="preserve"> b</w:t>
      </w:r>
      <w:r w:rsidR="00F21549" w:rsidRPr="00AF05EF">
        <w:rPr>
          <w:sz w:val="32"/>
        </w:rPr>
        <w:t>enimsenm</w:t>
      </w:r>
      <w:r w:rsidR="00EC0836" w:rsidRPr="00AF05EF">
        <w:rPr>
          <w:sz w:val="32"/>
        </w:rPr>
        <w:t>e</w:t>
      </w:r>
      <w:r w:rsidR="001D092E" w:rsidRPr="00AF05EF">
        <w:rPr>
          <w:sz w:val="32"/>
        </w:rPr>
        <w:t>lidir</w:t>
      </w:r>
      <w:r w:rsidR="00EC0836" w:rsidRPr="00AF05EF">
        <w:rPr>
          <w:sz w:val="32"/>
        </w:rPr>
        <w:t>.</w:t>
      </w:r>
      <w:r w:rsidR="00156599" w:rsidRPr="00AF05EF">
        <w:rPr>
          <w:sz w:val="32"/>
        </w:rPr>
        <w:t xml:space="preserve"> Bu bağlamda; </w:t>
      </w:r>
      <w:r w:rsidR="00F21549" w:rsidRPr="00AF05EF">
        <w:rPr>
          <w:sz w:val="32"/>
        </w:rPr>
        <w:t>Türkiye’nin de imzaladığı uluslararası metinler, Kadına Yönelik Her Türlü Ayrımcılığın Önlenmesi Sözleşmesi (CEDAW) ve İstanbul Sözleşmesi ile ulusal mevzuattaki 6284 sayılı Ailenin Korunması ve Kadına Karşı Şiddetin Önlenmesine Dair Kanun etkili bir biçimde uygulanmalıdır.</w:t>
      </w:r>
    </w:p>
    <w:p w:rsidR="000B52F3" w:rsidRPr="00AF05EF" w:rsidRDefault="000B52F3" w:rsidP="00156599">
      <w:pPr>
        <w:jc w:val="both"/>
        <w:rPr>
          <w:sz w:val="32"/>
        </w:rPr>
      </w:pPr>
    </w:p>
    <w:p w:rsidR="00830A48" w:rsidRPr="00AF05EF" w:rsidRDefault="00F14F96" w:rsidP="00156599">
      <w:pPr>
        <w:jc w:val="both"/>
        <w:rPr>
          <w:sz w:val="32"/>
        </w:rPr>
      </w:pPr>
      <w:r w:rsidRPr="00AF05EF">
        <w:rPr>
          <w:sz w:val="32"/>
        </w:rPr>
        <w:t>K</w:t>
      </w:r>
      <w:r w:rsidR="00720710" w:rsidRPr="00AF05EF">
        <w:rPr>
          <w:sz w:val="32"/>
        </w:rPr>
        <w:t>ongremiz</w:t>
      </w:r>
      <w:r w:rsidRPr="00AF05EF">
        <w:rPr>
          <w:sz w:val="32"/>
        </w:rPr>
        <w:t>,</w:t>
      </w:r>
      <w:r w:rsidR="00720710" w:rsidRPr="00AF05EF">
        <w:rPr>
          <w:sz w:val="32"/>
        </w:rPr>
        <w:t xml:space="preserve"> kadına yönelik her türlü baskıya, şiddete ve ayrımcılığa karşı </w:t>
      </w:r>
      <w:r w:rsidR="00E10F61" w:rsidRPr="00AF05EF">
        <w:rPr>
          <w:sz w:val="32"/>
        </w:rPr>
        <w:t xml:space="preserve">bütüncül bir </w:t>
      </w:r>
      <w:r w:rsidR="00720710" w:rsidRPr="00AF05EF">
        <w:rPr>
          <w:sz w:val="32"/>
        </w:rPr>
        <w:t>mücadeleyi sürdürme kararlı</w:t>
      </w:r>
      <w:r w:rsidR="008C13B4">
        <w:rPr>
          <w:sz w:val="32"/>
        </w:rPr>
        <w:t>lı</w:t>
      </w:r>
      <w:r w:rsidR="00720710" w:rsidRPr="00AF05EF">
        <w:rPr>
          <w:sz w:val="32"/>
        </w:rPr>
        <w:t xml:space="preserve">ğını bir kez daha pekiştirmiştir. </w:t>
      </w:r>
      <w:r w:rsidR="00E10F61" w:rsidRPr="00AF05EF">
        <w:rPr>
          <w:sz w:val="32"/>
        </w:rPr>
        <w:t xml:space="preserve">Kadınların sağlık hakkı için </w:t>
      </w:r>
      <w:proofErr w:type="spellStart"/>
      <w:r w:rsidR="00E10F61" w:rsidRPr="00AF05EF">
        <w:rPr>
          <w:sz w:val="32"/>
        </w:rPr>
        <w:t>ataerkiye</w:t>
      </w:r>
      <w:proofErr w:type="spellEnd"/>
      <w:r w:rsidR="00E10F61" w:rsidRPr="00AF05EF">
        <w:rPr>
          <w:sz w:val="32"/>
        </w:rPr>
        <w:t xml:space="preserve"> hayır! Yaşasın kadın dayanışması!</w:t>
      </w:r>
    </w:p>
    <w:p w:rsidR="00AF599D" w:rsidRPr="00AF05EF" w:rsidRDefault="00AF599D" w:rsidP="00156599">
      <w:pPr>
        <w:jc w:val="both"/>
        <w:rPr>
          <w:sz w:val="32"/>
        </w:rPr>
      </w:pPr>
    </w:p>
    <w:p w:rsidR="00AF599D" w:rsidRPr="00AF05EF" w:rsidRDefault="00AF599D" w:rsidP="00156599">
      <w:pPr>
        <w:jc w:val="both"/>
        <w:rPr>
          <w:sz w:val="32"/>
        </w:rPr>
      </w:pPr>
      <w:r w:rsidRPr="00AF05EF">
        <w:rPr>
          <w:sz w:val="32"/>
        </w:rPr>
        <w:t>TTB Kadın Hekimlik ve Kadın Sağlığı Kolu</w:t>
      </w:r>
    </w:p>
    <w:p w:rsidR="00AF599D" w:rsidRPr="00AF05EF" w:rsidRDefault="00AF599D" w:rsidP="00156599">
      <w:pPr>
        <w:jc w:val="both"/>
        <w:rPr>
          <w:sz w:val="32"/>
        </w:rPr>
      </w:pPr>
      <w:r w:rsidRPr="00AF05EF">
        <w:rPr>
          <w:sz w:val="32"/>
        </w:rPr>
        <w:t>TTB Bursa Tabip Odası</w:t>
      </w:r>
      <w:bookmarkEnd w:id="0"/>
    </w:p>
    <w:sectPr w:rsidR="00AF599D" w:rsidRPr="00AF05EF" w:rsidSect="00AF05EF">
      <w:pgSz w:w="11900" w:h="16840"/>
      <w:pgMar w:top="1191" w:right="1191" w:bottom="119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D97838"/>
    <w:rsid w:val="00003720"/>
    <w:rsid w:val="00071BF8"/>
    <w:rsid w:val="000A13B2"/>
    <w:rsid w:val="000B0932"/>
    <w:rsid w:val="000B2C5D"/>
    <w:rsid w:val="000B52F3"/>
    <w:rsid w:val="000C55DE"/>
    <w:rsid w:val="000E1E4A"/>
    <w:rsid w:val="00121023"/>
    <w:rsid w:val="00127A41"/>
    <w:rsid w:val="00150DE2"/>
    <w:rsid w:val="00156599"/>
    <w:rsid w:val="0018426C"/>
    <w:rsid w:val="001D092E"/>
    <w:rsid w:val="00215F4F"/>
    <w:rsid w:val="00232BC2"/>
    <w:rsid w:val="00240405"/>
    <w:rsid w:val="00253A05"/>
    <w:rsid w:val="002A7ABA"/>
    <w:rsid w:val="002A7CA3"/>
    <w:rsid w:val="002D1C0A"/>
    <w:rsid w:val="002F2130"/>
    <w:rsid w:val="003076CC"/>
    <w:rsid w:val="00342041"/>
    <w:rsid w:val="00363AFA"/>
    <w:rsid w:val="00384F2A"/>
    <w:rsid w:val="003A1F35"/>
    <w:rsid w:val="003C23D4"/>
    <w:rsid w:val="003D1BAA"/>
    <w:rsid w:val="003D26C0"/>
    <w:rsid w:val="004E4E54"/>
    <w:rsid w:val="004E54CA"/>
    <w:rsid w:val="005E4E43"/>
    <w:rsid w:val="00606641"/>
    <w:rsid w:val="0063123D"/>
    <w:rsid w:val="00656C4A"/>
    <w:rsid w:val="006715DE"/>
    <w:rsid w:val="006C451E"/>
    <w:rsid w:val="006F40BE"/>
    <w:rsid w:val="00720710"/>
    <w:rsid w:val="00731896"/>
    <w:rsid w:val="00733DB9"/>
    <w:rsid w:val="007935BB"/>
    <w:rsid w:val="00796BE3"/>
    <w:rsid w:val="007B448C"/>
    <w:rsid w:val="007D6BFA"/>
    <w:rsid w:val="00830A48"/>
    <w:rsid w:val="00857CAA"/>
    <w:rsid w:val="008C13B4"/>
    <w:rsid w:val="00945166"/>
    <w:rsid w:val="00954653"/>
    <w:rsid w:val="009E4D6E"/>
    <w:rsid w:val="00A04A6C"/>
    <w:rsid w:val="00A1779F"/>
    <w:rsid w:val="00A26EB0"/>
    <w:rsid w:val="00A91168"/>
    <w:rsid w:val="00AC1935"/>
    <w:rsid w:val="00AD4EF0"/>
    <w:rsid w:val="00AD7EDF"/>
    <w:rsid w:val="00AF05EF"/>
    <w:rsid w:val="00AF2E0F"/>
    <w:rsid w:val="00AF599D"/>
    <w:rsid w:val="00B73CFF"/>
    <w:rsid w:val="00B8673B"/>
    <w:rsid w:val="00BA1CB5"/>
    <w:rsid w:val="00BC2BEE"/>
    <w:rsid w:val="00C62DF4"/>
    <w:rsid w:val="00C71F5A"/>
    <w:rsid w:val="00C90684"/>
    <w:rsid w:val="00CA06E9"/>
    <w:rsid w:val="00CB4C7A"/>
    <w:rsid w:val="00CF4B36"/>
    <w:rsid w:val="00D02D47"/>
    <w:rsid w:val="00D13F68"/>
    <w:rsid w:val="00D241D0"/>
    <w:rsid w:val="00D65561"/>
    <w:rsid w:val="00D935B8"/>
    <w:rsid w:val="00D95A37"/>
    <w:rsid w:val="00D97838"/>
    <w:rsid w:val="00DB0498"/>
    <w:rsid w:val="00E10F61"/>
    <w:rsid w:val="00E85338"/>
    <w:rsid w:val="00EC0836"/>
    <w:rsid w:val="00EE4ABC"/>
    <w:rsid w:val="00F14F96"/>
    <w:rsid w:val="00F21549"/>
    <w:rsid w:val="00F575A0"/>
    <w:rsid w:val="00F83AE8"/>
    <w:rsid w:val="00FF28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Arial"/>
        <w:color w:val="222222"/>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color w:val="222222"/>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Asm</cp:lastModifiedBy>
  <cp:revision>2</cp:revision>
  <cp:lastPrinted>2018-02-25T08:37:00Z</cp:lastPrinted>
  <dcterms:created xsi:type="dcterms:W3CDTF">2018-02-26T10:05:00Z</dcterms:created>
  <dcterms:modified xsi:type="dcterms:W3CDTF">2018-02-26T10:05:00Z</dcterms:modified>
</cp:coreProperties>
</file>