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8B" w:rsidRDefault="0065178B" w:rsidP="0065178B">
      <w:pPr>
        <w:pStyle w:val="AralkYok"/>
        <w:jc w:val="center"/>
        <w:rPr>
          <w:rFonts w:ascii="Arial" w:hAnsi="Arial" w:cs="Arial"/>
          <w:b/>
          <w:sz w:val="24"/>
          <w:szCs w:val="24"/>
        </w:rPr>
      </w:pPr>
    </w:p>
    <w:p w:rsidR="0065178B" w:rsidRDefault="0065178B" w:rsidP="0065178B">
      <w:pPr>
        <w:pStyle w:val="AralkYok"/>
        <w:jc w:val="center"/>
        <w:rPr>
          <w:rFonts w:ascii="Arial" w:hAnsi="Arial" w:cs="Arial"/>
          <w:b/>
          <w:sz w:val="24"/>
          <w:szCs w:val="24"/>
        </w:rPr>
      </w:pPr>
    </w:p>
    <w:p w:rsidR="0065178B" w:rsidRDefault="0065178B" w:rsidP="0065178B">
      <w:pPr>
        <w:pStyle w:val="AralkYok"/>
        <w:jc w:val="center"/>
        <w:rPr>
          <w:rFonts w:ascii="Arial" w:hAnsi="Arial" w:cs="Arial"/>
          <w:b/>
          <w:sz w:val="24"/>
          <w:szCs w:val="24"/>
        </w:rPr>
      </w:pPr>
      <w:r w:rsidRPr="002614AE">
        <w:rPr>
          <w:rFonts w:ascii="Arial" w:hAnsi="Arial" w:cs="Arial"/>
          <w:b/>
          <w:sz w:val="24"/>
          <w:szCs w:val="24"/>
        </w:rPr>
        <w:t>BASKI, SÜRGÜN VE İŞTEN ATMALAR BİZİ YILDIRAMAZ</w:t>
      </w:r>
    </w:p>
    <w:p w:rsidR="0065178B" w:rsidRPr="002614AE" w:rsidRDefault="0065178B" w:rsidP="0065178B">
      <w:pPr>
        <w:pStyle w:val="AralkYok"/>
        <w:jc w:val="center"/>
        <w:rPr>
          <w:rFonts w:ascii="Arial" w:hAnsi="Arial" w:cs="Arial"/>
          <w:b/>
          <w:sz w:val="24"/>
          <w:szCs w:val="24"/>
        </w:rPr>
      </w:pPr>
    </w:p>
    <w:p w:rsidR="0065178B" w:rsidRDefault="0065178B" w:rsidP="0065178B">
      <w:pPr>
        <w:pStyle w:val="AralkYok"/>
        <w:jc w:val="both"/>
        <w:rPr>
          <w:rFonts w:ascii="Arial" w:hAnsi="Arial" w:cs="Arial"/>
          <w:sz w:val="24"/>
          <w:szCs w:val="24"/>
        </w:rPr>
      </w:pPr>
    </w:p>
    <w:p w:rsidR="0065178B" w:rsidRDefault="0065178B" w:rsidP="0065178B">
      <w:pPr>
        <w:pStyle w:val="AralkYok"/>
        <w:jc w:val="both"/>
        <w:rPr>
          <w:rFonts w:ascii="Arial" w:hAnsi="Arial" w:cs="Arial"/>
          <w:sz w:val="24"/>
          <w:szCs w:val="24"/>
        </w:rPr>
      </w:pPr>
      <w:r>
        <w:rPr>
          <w:rFonts w:ascii="Arial" w:hAnsi="Arial" w:cs="Arial"/>
          <w:sz w:val="24"/>
          <w:szCs w:val="24"/>
        </w:rPr>
        <w:t xml:space="preserve">Bugün Anayasa, Anayasa uyarınca kabul edilen uluslararası sözleşmeler ve çeşitli yasalarca güvence altına alınan ifade, örgütlenme ve gösteri hakkı hiçe sayılarak devlet memurluğu görevine son verilen arkadaşlarımızın durumunu anlatmak ve siyasal iktidarın bu hukuk dışı tutumunu protesto etmek için bulunmaktayız. </w:t>
      </w:r>
    </w:p>
    <w:p w:rsidR="0065178B" w:rsidRDefault="0065178B" w:rsidP="0065178B">
      <w:pPr>
        <w:pStyle w:val="AralkYok"/>
        <w:jc w:val="both"/>
        <w:rPr>
          <w:rFonts w:ascii="Arial" w:hAnsi="Arial" w:cs="Arial"/>
          <w:sz w:val="24"/>
          <w:szCs w:val="24"/>
        </w:rPr>
      </w:pPr>
    </w:p>
    <w:p w:rsidR="0065178B" w:rsidRDefault="0065178B" w:rsidP="0065178B">
      <w:pPr>
        <w:pStyle w:val="AralkYok"/>
        <w:jc w:val="both"/>
        <w:rPr>
          <w:rFonts w:ascii="Arial" w:hAnsi="Arial" w:cs="Arial"/>
          <w:sz w:val="24"/>
          <w:szCs w:val="24"/>
        </w:rPr>
      </w:pPr>
      <w:proofErr w:type="gramStart"/>
      <w:r>
        <w:rPr>
          <w:rFonts w:ascii="Arial" w:hAnsi="Arial" w:cs="Arial"/>
          <w:sz w:val="24"/>
          <w:szCs w:val="24"/>
        </w:rPr>
        <w:t xml:space="preserve">20 Temmuz 2015 günü 34 gencin yaşamını yitirdiği Suruç Katliamını protesto etmek için </w:t>
      </w:r>
      <w:proofErr w:type="spellStart"/>
      <w:r>
        <w:rPr>
          <w:rFonts w:ascii="Arial" w:hAnsi="Arial" w:cs="Arial"/>
          <w:sz w:val="24"/>
          <w:szCs w:val="24"/>
        </w:rPr>
        <w:t>KESK’in</w:t>
      </w:r>
      <w:proofErr w:type="spellEnd"/>
      <w:r>
        <w:rPr>
          <w:rFonts w:ascii="Arial" w:hAnsi="Arial" w:cs="Arial"/>
          <w:sz w:val="24"/>
          <w:szCs w:val="24"/>
        </w:rPr>
        <w:t xml:space="preserve"> kararı doğrultusunda Ağrı’da 21 Temmuz günü basın açıklamasına katılan sağlık emekçileri ile 16 Ağustos 2015 günü Ağrı Dağı </w:t>
      </w:r>
      <w:proofErr w:type="spellStart"/>
      <w:r>
        <w:rPr>
          <w:rFonts w:ascii="Arial" w:hAnsi="Arial" w:cs="Arial"/>
          <w:sz w:val="24"/>
          <w:szCs w:val="24"/>
        </w:rPr>
        <w:t>Eliköyü</w:t>
      </w:r>
      <w:proofErr w:type="spellEnd"/>
      <w:r>
        <w:rPr>
          <w:rFonts w:ascii="Arial" w:hAnsi="Arial" w:cs="Arial"/>
          <w:sz w:val="24"/>
          <w:szCs w:val="24"/>
        </w:rPr>
        <w:t xml:space="preserve"> Mezrası Barış Çadırını ziyaret eden sağlık emekçilerinin siyasal </w:t>
      </w:r>
      <w:proofErr w:type="spellStart"/>
      <w:r>
        <w:rPr>
          <w:rFonts w:ascii="Arial" w:hAnsi="Arial" w:cs="Arial"/>
          <w:sz w:val="24"/>
          <w:szCs w:val="24"/>
        </w:rPr>
        <w:t>konjüktürün</w:t>
      </w:r>
      <w:proofErr w:type="spellEnd"/>
      <w:r>
        <w:rPr>
          <w:rFonts w:ascii="Arial" w:hAnsi="Arial" w:cs="Arial"/>
          <w:sz w:val="24"/>
          <w:szCs w:val="24"/>
        </w:rPr>
        <w:t xml:space="preserve"> olumsuz gelişmesi sonucu nasıl hukuken linç edildiklerini sizlerle paylaşmak istiyoruz. </w:t>
      </w:r>
      <w:proofErr w:type="gramEnd"/>
    </w:p>
    <w:p w:rsidR="0065178B" w:rsidRDefault="0065178B" w:rsidP="0065178B">
      <w:pPr>
        <w:pStyle w:val="AralkYok"/>
        <w:jc w:val="both"/>
        <w:rPr>
          <w:rFonts w:ascii="Arial" w:hAnsi="Arial" w:cs="Arial"/>
          <w:sz w:val="24"/>
          <w:szCs w:val="24"/>
        </w:rPr>
      </w:pPr>
    </w:p>
    <w:p w:rsidR="0065178B" w:rsidRDefault="0065178B" w:rsidP="0065178B">
      <w:pPr>
        <w:pStyle w:val="AralkYok"/>
        <w:jc w:val="both"/>
        <w:rPr>
          <w:rFonts w:ascii="Arial" w:hAnsi="Arial" w:cs="Arial"/>
          <w:sz w:val="24"/>
          <w:szCs w:val="24"/>
        </w:rPr>
      </w:pPr>
      <w:proofErr w:type="gramStart"/>
      <w:r>
        <w:rPr>
          <w:rFonts w:ascii="Arial" w:hAnsi="Arial" w:cs="Arial"/>
          <w:sz w:val="24"/>
          <w:szCs w:val="24"/>
        </w:rPr>
        <w:t xml:space="preserve">Sağlık Bakanlığı’na bağlı Türkiye Kamu Hastaneleri Kurumu Yüksek Disiplin Kurulunun 14.04.2016 tarihli kararı ile Ağrı Tabip Odası Başkanı aynı zamanda Türkiye Psikiyatri Derneği ve SES üyesi olan Dr. Ulaş Yılmaz, SES Ağrı Şube Eş Başkanı Hemşire Gülistan İçer, SES Ağrı Şube Yönetim Kurulu üyesi Emin Bayram ve şube üyesi Hemşire Berivan Alptekin'in memuriyet görevine son vermiştir. </w:t>
      </w:r>
      <w:proofErr w:type="gramEnd"/>
      <w:r>
        <w:rPr>
          <w:rFonts w:ascii="Arial" w:hAnsi="Arial" w:cs="Arial"/>
          <w:sz w:val="24"/>
          <w:szCs w:val="24"/>
        </w:rPr>
        <w:t xml:space="preserve">Yine Ağrı’daki protesto eylemine katılan ve SES Ağrı Şube yöneticisi olan Dinçer </w:t>
      </w:r>
      <w:proofErr w:type="spellStart"/>
      <w:r>
        <w:rPr>
          <w:rFonts w:ascii="Arial" w:hAnsi="Arial" w:cs="Arial"/>
          <w:sz w:val="24"/>
          <w:szCs w:val="24"/>
        </w:rPr>
        <w:t>Külçek</w:t>
      </w:r>
      <w:proofErr w:type="spellEnd"/>
      <w:r>
        <w:rPr>
          <w:rFonts w:ascii="Arial" w:hAnsi="Arial" w:cs="Arial"/>
          <w:sz w:val="24"/>
          <w:szCs w:val="24"/>
        </w:rPr>
        <w:t xml:space="preserve"> ise Sağlık Bakanlığı’na bağlı Türkiye Halk Sağlığı Kurumu Yüksek Disiplin Kurulu’nun 28.03.2016 tarihli kararı ile memuriyet görevine son verilmiştir. Ağrı’daki gösteriye katılan vekil hemşire Özlem Ayyıldız’ın ise vekillik görevi idari bir tasarrufla sona erdirilmiştir. Ayrıca, 16 Ağustos 2015 günü Ağrı Dağı </w:t>
      </w:r>
      <w:proofErr w:type="spellStart"/>
      <w:r>
        <w:rPr>
          <w:rFonts w:ascii="Arial" w:hAnsi="Arial" w:cs="Arial"/>
          <w:sz w:val="24"/>
          <w:szCs w:val="24"/>
        </w:rPr>
        <w:t>Eliköyü</w:t>
      </w:r>
      <w:proofErr w:type="spellEnd"/>
      <w:r>
        <w:rPr>
          <w:rFonts w:ascii="Arial" w:hAnsi="Arial" w:cs="Arial"/>
          <w:sz w:val="24"/>
          <w:szCs w:val="24"/>
        </w:rPr>
        <w:t xml:space="preserve"> mezrasında bulunan Barış Çadırını ziyaret eden SES Ağrı Şube Eş Başkanı Tıbbi Sekreter Recep Altındağ ile Temsilcilik Yöneticisi Radyoloji Teknikeri Mehmet Sait Doğan’ın da devlet memurluğundaki görevlerine TKHK Yüksek Disiplin Kurulu’nun 14.04.2016 tarihli kararı ile son verilmiştir. </w:t>
      </w:r>
    </w:p>
    <w:p w:rsidR="0065178B" w:rsidRDefault="0065178B" w:rsidP="0065178B">
      <w:pPr>
        <w:pStyle w:val="AralkYok"/>
        <w:jc w:val="both"/>
        <w:rPr>
          <w:rFonts w:ascii="Arial" w:hAnsi="Arial" w:cs="Arial"/>
          <w:sz w:val="24"/>
          <w:szCs w:val="24"/>
        </w:rPr>
      </w:pPr>
    </w:p>
    <w:p w:rsidR="0065178B" w:rsidRDefault="0065178B" w:rsidP="0065178B">
      <w:pPr>
        <w:pStyle w:val="AralkYok"/>
        <w:jc w:val="both"/>
        <w:rPr>
          <w:rFonts w:ascii="Arial" w:hAnsi="Arial" w:cs="Arial"/>
          <w:sz w:val="24"/>
          <w:szCs w:val="24"/>
        </w:rPr>
      </w:pPr>
      <w:r>
        <w:rPr>
          <w:rFonts w:ascii="Arial" w:hAnsi="Arial" w:cs="Arial"/>
          <w:sz w:val="24"/>
          <w:szCs w:val="24"/>
        </w:rPr>
        <w:t xml:space="preserve">21 Temmuz 2015 günü Ağrı’da gerçekleştirilen protesto gösterisine 11 kamu görevlisi katılmıştır. Bu kişilerin de içerisinde bulunduğu çok sayıda kişi hakkında yürütülen adli soruşturma sonucunda Ağrı Cumhuriyet Başsavcılığı’nın 2015/4182 soruşturma </w:t>
      </w:r>
      <w:proofErr w:type="spellStart"/>
      <w:proofErr w:type="gramStart"/>
      <w:r>
        <w:rPr>
          <w:rFonts w:ascii="Arial" w:hAnsi="Arial" w:cs="Arial"/>
          <w:sz w:val="24"/>
          <w:szCs w:val="24"/>
        </w:rPr>
        <w:t>nolu</w:t>
      </w:r>
      <w:proofErr w:type="spellEnd"/>
      <w:r>
        <w:rPr>
          <w:rFonts w:ascii="Arial" w:hAnsi="Arial" w:cs="Arial"/>
          <w:sz w:val="24"/>
          <w:szCs w:val="24"/>
        </w:rPr>
        <w:t xml:space="preserve">  ve</w:t>
      </w:r>
      <w:proofErr w:type="gramEnd"/>
      <w:r>
        <w:rPr>
          <w:rFonts w:ascii="Arial" w:hAnsi="Arial" w:cs="Arial"/>
          <w:sz w:val="24"/>
          <w:szCs w:val="24"/>
        </w:rPr>
        <w:t xml:space="preserve"> 01.12.2015 tarihli kararı ile yasadışı örgüt propagandası yapılmadığı tespit edilmiştir. </w:t>
      </w:r>
      <w:proofErr w:type="gramStart"/>
      <w:r>
        <w:rPr>
          <w:rFonts w:ascii="Arial" w:hAnsi="Arial" w:cs="Arial"/>
          <w:sz w:val="24"/>
          <w:szCs w:val="24"/>
        </w:rPr>
        <w:t xml:space="preserve">Bunun yanı sıra 11 kamu görevlisinden 3’ünün içerisinde bulunduğu ilk grup hakkında açılan kamu davasında Ağrı Ağır Ceza Mahkemesi’nin 2015/207 E sayılı kararı ve 29.03.2016 tarihli kararı ile 2911 sayılı toplantı ve gösteri yürüyüşleri kanununun ihlal edilmediği ve yasa dışı örgüte yardım edilmediği belirtilip beraat kararı verilmiştir. </w:t>
      </w:r>
      <w:proofErr w:type="gramEnd"/>
      <w:r>
        <w:rPr>
          <w:rFonts w:ascii="Arial" w:hAnsi="Arial" w:cs="Arial"/>
          <w:sz w:val="24"/>
          <w:szCs w:val="24"/>
        </w:rPr>
        <w:t xml:space="preserve">Yukarıda ismi belirtilen arkadaşlarımızın aynı olay ve aynı iddia ile yargılaması devam etmekte olup, 31 Mayıs 2016 günü Ağrı Ağır Ceza Mahkemesi’nin kararı beklenmektedir. Yüksek Disiplin Kurulları kamu görevi ile ilgili olmayan ve kamu görev yerini ilgilendirmeyen bir gösteri ile ilgili olarak devam eden adli soruşturma sürecini beklemeden acelece karar vermiş, yetkilerini kötüye kullanmışlardır. Bu suçtur. </w:t>
      </w:r>
    </w:p>
    <w:p w:rsidR="0065178B" w:rsidRDefault="0065178B" w:rsidP="0065178B">
      <w:pPr>
        <w:pStyle w:val="AralkYok"/>
        <w:jc w:val="both"/>
        <w:rPr>
          <w:rFonts w:ascii="Arial" w:hAnsi="Arial" w:cs="Arial"/>
          <w:sz w:val="24"/>
          <w:szCs w:val="24"/>
        </w:rPr>
      </w:pPr>
    </w:p>
    <w:p w:rsidR="0065178B" w:rsidRDefault="0065178B" w:rsidP="0065178B">
      <w:pPr>
        <w:pStyle w:val="AralkYok"/>
        <w:jc w:val="both"/>
        <w:rPr>
          <w:rFonts w:ascii="Arial" w:hAnsi="Arial" w:cs="Arial"/>
          <w:sz w:val="24"/>
          <w:szCs w:val="24"/>
        </w:rPr>
      </w:pPr>
      <w:r>
        <w:rPr>
          <w:rFonts w:ascii="Arial" w:hAnsi="Arial" w:cs="Arial"/>
          <w:sz w:val="24"/>
          <w:szCs w:val="24"/>
        </w:rPr>
        <w:t xml:space="preserve">Yüksek Disiplin Kurullarında ifade veren sağlık emekçileri ve avukatları yaşam hakkını, barışı, eşitliği ifade ve örgütlenme özgürlüğünü savunmuş ve katıldıkları gösterinin en demokratik hakları olduğunu ifade etmişlerdir. Yüksek Disiplin Kuruluna </w:t>
      </w:r>
      <w:r>
        <w:rPr>
          <w:rFonts w:ascii="Arial" w:hAnsi="Arial" w:cs="Arial"/>
          <w:sz w:val="24"/>
          <w:szCs w:val="24"/>
        </w:rPr>
        <w:lastRenderedPageBreak/>
        <w:t xml:space="preserve">çok sayıda </w:t>
      </w:r>
      <w:proofErr w:type="spellStart"/>
      <w:r>
        <w:rPr>
          <w:rFonts w:ascii="Arial" w:hAnsi="Arial" w:cs="Arial"/>
          <w:sz w:val="24"/>
          <w:szCs w:val="24"/>
        </w:rPr>
        <w:t>AİHM’in</w:t>
      </w:r>
      <w:proofErr w:type="spellEnd"/>
      <w:r>
        <w:rPr>
          <w:rFonts w:ascii="Arial" w:hAnsi="Arial" w:cs="Arial"/>
          <w:sz w:val="24"/>
          <w:szCs w:val="24"/>
        </w:rPr>
        <w:t xml:space="preserve"> ve </w:t>
      </w:r>
      <w:proofErr w:type="spellStart"/>
      <w:r>
        <w:rPr>
          <w:rFonts w:ascii="Arial" w:hAnsi="Arial" w:cs="Arial"/>
          <w:sz w:val="24"/>
          <w:szCs w:val="24"/>
        </w:rPr>
        <w:t>AYM’nin</w:t>
      </w:r>
      <w:proofErr w:type="spellEnd"/>
      <w:r>
        <w:rPr>
          <w:rFonts w:ascii="Arial" w:hAnsi="Arial" w:cs="Arial"/>
          <w:sz w:val="24"/>
          <w:szCs w:val="24"/>
        </w:rPr>
        <w:t xml:space="preserve"> emsal kararları verilmiş ve iddianın reddedilmesi istenmiştir. </w:t>
      </w:r>
    </w:p>
    <w:p w:rsidR="0065178B" w:rsidRDefault="0065178B" w:rsidP="0065178B">
      <w:pPr>
        <w:pStyle w:val="AralkYok"/>
        <w:jc w:val="both"/>
        <w:rPr>
          <w:rFonts w:ascii="Arial" w:hAnsi="Arial" w:cs="Arial"/>
          <w:sz w:val="24"/>
          <w:szCs w:val="24"/>
        </w:rPr>
      </w:pPr>
    </w:p>
    <w:p w:rsidR="0065178B" w:rsidRDefault="0065178B" w:rsidP="0065178B">
      <w:pPr>
        <w:pStyle w:val="AralkYok"/>
        <w:jc w:val="both"/>
        <w:rPr>
          <w:rFonts w:ascii="Arial" w:hAnsi="Arial" w:cs="Arial"/>
          <w:sz w:val="24"/>
          <w:szCs w:val="24"/>
        </w:rPr>
      </w:pPr>
      <w:r>
        <w:rPr>
          <w:rFonts w:ascii="Arial" w:hAnsi="Arial" w:cs="Arial"/>
          <w:sz w:val="24"/>
          <w:szCs w:val="24"/>
        </w:rPr>
        <w:t xml:space="preserve">Türkiye’nin taraf olduğu </w:t>
      </w:r>
      <w:proofErr w:type="spellStart"/>
      <w:r>
        <w:rPr>
          <w:rFonts w:ascii="Arial" w:hAnsi="Arial" w:cs="Arial"/>
          <w:sz w:val="24"/>
          <w:szCs w:val="24"/>
        </w:rPr>
        <w:t>İLO’nun</w:t>
      </w:r>
      <w:proofErr w:type="spellEnd"/>
      <w:r>
        <w:rPr>
          <w:rFonts w:ascii="Arial" w:hAnsi="Arial" w:cs="Arial"/>
          <w:sz w:val="24"/>
          <w:szCs w:val="24"/>
        </w:rPr>
        <w:t xml:space="preserve"> 87 sayılı örgütlenme özgürlüğü sözleşmesinde güvence altına alınan haklar sendikacıların memuriyetten atılması ile açıkça ihlal edilmiştir. Sadece </w:t>
      </w:r>
      <w:proofErr w:type="spellStart"/>
      <w:r>
        <w:rPr>
          <w:rFonts w:ascii="Arial" w:hAnsi="Arial" w:cs="Arial"/>
          <w:sz w:val="24"/>
          <w:szCs w:val="24"/>
        </w:rPr>
        <w:t>İLO’nunu</w:t>
      </w:r>
      <w:proofErr w:type="spellEnd"/>
      <w:r>
        <w:rPr>
          <w:rFonts w:ascii="Arial" w:hAnsi="Arial" w:cs="Arial"/>
          <w:sz w:val="24"/>
          <w:szCs w:val="24"/>
        </w:rPr>
        <w:t xml:space="preserve"> sözleşmesi değil AİHS ve BM İkiz Sözleşmeleri güvence altında olan ifade ve örgütlenme özgürlüğü hakkı </w:t>
      </w:r>
      <w:r w:rsidR="00C7621F">
        <w:rPr>
          <w:rFonts w:ascii="Arial" w:hAnsi="Arial" w:cs="Arial"/>
          <w:sz w:val="24"/>
          <w:szCs w:val="24"/>
        </w:rPr>
        <w:t>da bu</w:t>
      </w:r>
      <w:r>
        <w:rPr>
          <w:rFonts w:ascii="Arial" w:hAnsi="Arial" w:cs="Arial"/>
          <w:sz w:val="24"/>
          <w:szCs w:val="24"/>
        </w:rPr>
        <w:t xml:space="preserve"> kararla ihlal edilmiştir. Yüksek Disiplin kurulları </w:t>
      </w:r>
      <w:r w:rsidR="00C7621F">
        <w:rPr>
          <w:rFonts w:ascii="Arial" w:hAnsi="Arial" w:cs="Arial"/>
          <w:sz w:val="24"/>
          <w:szCs w:val="24"/>
        </w:rPr>
        <w:t>uluslararası</w:t>
      </w:r>
      <w:r>
        <w:rPr>
          <w:rFonts w:ascii="Arial" w:hAnsi="Arial" w:cs="Arial"/>
          <w:sz w:val="24"/>
          <w:szCs w:val="24"/>
        </w:rPr>
        <w:t xml:space="preserve"> sözleşmeleri dikkate almamakla kalmamış Anayasanın 34.maddesinde güvence altına alınan herkesin önceden izin almaksızın silahsız ve saldırısız toplantı ve gösteri yürüyüşü düzenleme hakkını da görmezden gelmiştir. </w:t>
      </w:r>
    </w:p>
    <w:p w:rsidR="0065178B" w:rsidRDefault="0065178B" w:rsidP="0065178B">
      <w:pPr>
        <w:pStyle w:val="AralkYok"/>
        <w:jc w:val="both"/>
        <w:rPr>
          <w:rFonts w:ascii="Arial" w:hAnsi="Arial" w:cs="Arial"/>
          <w:sz w:val="24"/>
          <w:szCs w:val="24"/>
        </w:rPr>
      </w:pPr>
    </w:p>
    <w:p w:rsidR="0065178B" w:rsidRDefault="0065178B" w:rsidP="0065178B">
      <w:pPr>
        <w:pStyle w:val="AralkYok"/>
        <w:jc w:val="both"/>
        <w:rPr>
          <w:rFonts w:ascii="Arial" w:hAnsi="Arial" w:cs="Arial"/>
          <w:sz w:val="24"/>
          <w:szCs w:val="24"/>
        </w:rPr>
      </w:pPr>
      <w:r>
        <w:rPr>
          <w:rFonts w:ascii="Arial" w:hAnsi="Arial" w:cs="Arial"/>
          <w:sz w:val="24"/>
          <w:szCs w:val="24"/>
        </w:rPr>
        <w:t xml:space="preserve">Yüksek Disiplin Kurullarının bu tutumunun Başbakanlığın 17 Şubat 2016 tarihli ve 2016/4 sayılı genelgesi ile ilgili olduğunu düşünmekteyiz. Türkiye’yi AKP Devleti haline getiren ve AKP’nin savunduğu değerler dışında davranan ve muhalif olan tüm kamu görevlilerine yönelik adeta 28 Şubat sürecini hatırlatan bu genelge kamu kesiminde korkunç kıyımlara sebep olmaktadır. 28 Şubat sürecinin mağduru olduğunu söyleyen AKP’nin şimdi daha büyük bir mağduriyet yaratması gerçek yüzünü ortaya koymuştur. Tamamen otoriter ve antidemokratik bir yaklaşımla temel hak ve özgürlükler hiçe sayılmakta, AKP’li olmayan toplumsal muhalefet kesimlerine nefes aldırılmak istenmemektedir. </w:t>
      </w:r>
    </w:p>
    <w:p w:rsidR="0065178B" w:rsidRDefault="0065178B" w:rsidP="0065178B">
      <w:pPr>
        <w:pStyle w:val="AralkYok"/>
        <w:jc w:val="both"/>
        <w:rPr>
          <w:rFonts w:ascii="Arial" w:hAnsi="Arial" w:cs="Arial"/>
          <w:sz w:val="24"/>
          <w:szCs w:val="24"/>
        </w:rPr>
      </w:pPr>
    </w:p>
    <w:p w:rsidR="0065178B" w:rsidRDefault="0065178B" w:rsidP="0065178B">
      <w:pPr>
        <w:pStyle w:val="AralkYok"/>
        <w:jc w:val="both"/>
        <w:rPr>
          <w:rFonts w:ascii="Arial" w:hAnsi="Arial" w:cs="Arial"/>
          <w:sz w:val="24"/>
          <w:szCs w:val="24"/>
        </w:rPr>
      </w:pPr>
      <w:r>
        <w:rPr>
          <w:rFonts w:ascii="Arial" w:hAnsi="Arial" w:cs="Arial"/>
          <w:sz w:val="24"/>
          <w:szCs w:val="24"/>
        </w:rPr>
        <w:t xml:space="preserve">Böylesi bir süreçte kamu görevlilerinin hedef seçilmesi ve özellikle onların örgütleri olan SES ve TTB’nin baskı altına alınması asla kabul edilemez. Kurumlarımız AKP iktidarının bu antidemokratik ve otoriter yönelimlerine karşı her türlü meşru ve demokratik tepkisini ortaya koyacaktır. </w:t>
      </w:r>
    </w:p>
    <w:p w:rsidR="0065178B" w:rsidRDefault="0065178B" w:rsidP="0065178B">
      <w:pPr>
        <w:pStyle w:val="AralkYok"/>
        <w:jc w:val="both"/>
        <w:rPr>
          <w:rFonts w:ascii="Arial" w:hAnsi="Arial" w:cs="Arial"/>
          <w:sz w:val="24"/>
          <w:szCs w:val="24"/>
        </w:rPr>
      </w:pPr>
    </w:p>
    <w:p w:rsidR="0065178B" w:rsidRDefault="0065178B" w:rsidP="0065178B">
      <w:pPr>
        <w:pStyle w:val="AralkYok"/>
        <w:jc w:val="both"/>
        <w:rPr>
          <w:rFonts w:ascii="Arial" w:hAnsi="Arial" w:cs="Arial"/>
          <w:sz w:val="24"/>
          <w:szCs w:val="24"/>
        </w:rPr>
      </w:pPr>
      <w:bookmarkStart w:id="0" w:name="_GoBack"/>
      <w:r>
        <w:rPr>
          <w:rFonts w:ascii="Arial" w:hAnsi="Arial" w:cs="Arial"/>
          <w:sz w:val="24"/>
          <w:szCs w:val="24"/>
        </w:rPr>
        <w:t xml:space="preserve">AKP iktidarı insan haklarından, demokrasiden ve barıştan yana hiç kimseyi istemediğini ortaya koymuş, özellikle sosyal paylaşımları ile düşüncelerini ifade etmek isteyen kamu görevlileri hakkında adli ve idari soruşturmalar açtırarak büyük bir tasfiye gerçekleştirmek istemektedir. AKP iktidarı bu davranışı ile kamu kesiminde yeni bir insan tipi yaratmak istemektedir. Kurumlarımız AKP’nin bu anti demokratik ve gerici insan tipi yaratma anlayışına karşı da mücadele yürütmektedir.  </w:t>
      </w:r>
    </w:p>
    <w:p w:rsidR="0065178B" w:rsidRDefault="0065178B" w:rsidP="0065178B">
      <w:pPr>
        <w:pStyle w:val="AralkYok"/>
        <w:jc w:val="both"/>
        <w:rPr>
          <w:rFonts w:ascii="Arial" w:hAnsi="Arial" w:cs="Arial"/>
          <w:sz w:val="24"/>
          <w:szCs w:val="24"/>
        </w:rPr>
      </w:pPr>
      <w:r>
        <w:rPr>
          <w:rFonts w:ascii="Arial" w:hAnsi="Arial" w:cs="Arial"/>
          <w:sz w:val="24"/>
          <w:szCs w:val="24"/>
        </w:rPr>
        <w:t>Görevine son verilen arkadaşlarımızın görevlerine iadesinin sağlanması ve devam eden diğer soruşturmaların durdurulması için hukuk sınırları içerisinde her türlü fiili ve meşru mücadele hattından kaynaklanan gücümüzü kullanacağımızı duyuruyoruz. Konuyu uluslararası platformlara taşıyarak sözleşmeler ekseninde kurulan mekanizmaların harekete geçmesini sağlayacağız. AKP iktidarının bu saldırısına alet olan ve kanuna aykırı davranan başta mülki amirler olmak üzere tüm kamu görevlilerini uyarıyor ve AKP iktidarının “kanunsuz emirlerine” uymamaya davet ediyoruz. Unutulmasın ki bu iktidar anlayışı uzun sürmeyecek ve demokratik mücadelemiz kazanacaktır. 11.05.2016</w:t>
      </w:r>
    </w:p>
    <w:p w:rsidR="0065178B" w:rsidRDefault="0065178B" w:rsidP="0065178B">
      <w:pPr>
        <w:pStyle w:val="AralkYok"/>
        <w:jc w:val="both"/>
        <w:rPr>
          <w:rFonts w:ascii="Arial" w:hAnsi="Arial" w:cs="Arial"/>
          <w:sz w:val="24"/>
          <w:szCs w:val="24"/>
        </w:rPr>
      </w:pPr>
    </w:p>
    <w:p w:rsidR="0065178B" w:rsidRDefault="0065178B" w:rsidP="0065178B">
      <w:pPr>
        <w:pStyle w:val="AralkYok"/>
        <w:jc w:val="both"/>
        <w:rPr>
          <w:rFonts w:ascii="Arial" w:hAnsi="Arial" w:cs="Arial"/>
          <w:sz w:val="24"/>
          <w:szCs w:val="24"/>
        </w:rPr>
      </w:pPr>
    </w:p>
    <w:p w:rsidR="0065178B" w:rsidRDefault="0065178B" w:rsidP="0065178B">
      <w:pPr>
        <w:pStyle w:val="AralkYok"/>
        <w:jc w:val="both"/>
        <w:rPr>
          <w:rFonts w:ascii="Arial" w:hAnsi="Arial" w:cs="Arial"/>
          <w:sz w:val="24"/>
          <w:szCs w:val="24"/>
        </w:rPr>
      </w:pPr>
    </w:p>
    <w:p w:rsidR="0065178B" w:rsidRDefault="0065178B" w:rsidP="0065178B">
      <w:pPr>
        <w:pStyle w:val="AralkYok"/>
        <w:ind w:left="2124" w:firstLine="708"/>
        <w:jc w:val="both"/>
        <w:rPr>
          <w:rFonts w:ascii="Arial" w:hAnsi="Arial" w:cs="Arial"/>
          <w:sz w:val="24"/>
          <w:szCs w:val="24"/>
        </w:rPr>
      </w:pPr>
      <w:r>
        <w:rPr>
          <w:rFonts w:ascii="Arial" w:hAnsi="Arial" w:cs="Arial"/>
          <w:sz w:val="24"/>
          <w:szCs w:val="24"/>
        </w:rPr>
        <w:t xml:space="preserve">SAĞLIK VE SOSYAL HİZMET EMEKÇİLERİ SENDİKASI </w:t>
      </w:r>
    </w:p>
    <w:p w:rsidR="0065178B" w:rsidRDefault="0065178B" w:rsidP="0065178B">
      <w:pPr>
        <w:pStyle w:val="AralkYok"/>
        <w:ind w:left="2124" w:firstLine="708"/>
        <w:jc w:val="both"/>
        <w:rPr>
          <w:rFonts w:ascii="Arial" w:hAnsi="Arial" w:cs="Arial"/>
          <w:sz w:val="24"/>
          <w:szCs w:val="24"/>
        </w:rPr>
      </w:pPr>
      <w:r>
        <w:rPr>
          <w:rFonts w:ascii="Arial" w:hAnsi="Arial" w:cs="Arial"/>
          <w:sz w:val="24"/>
          <w:szCs w:val="24"/>
        </w:rPr>
        <w:t xml:space="preserve">      TÜRK TABİPLERİ BİRLİĞİ MERKEZ KONSEYİ </w:t>
      </w:r>
    </w:p>
    <w:p w:rsidR="0065178B" w:rsidRDefault="0065178B" w:rsidP="0065178B">
      <w:pPr>
        <w:pStyle w:val="AralkYok"/>
        <w:ind w:left="2124" w:firstLine="708"/>
        <w:jc w:val="both"/>
        <w:rPr>
          <w:rFonts w:ascii="Arial" w:hAnsi="Arial" w:cs="Arial"/>
          <w:sz w:val="24"/>
          <w:szCs w:val="24"/>
        </w:rPr>
      </w:pPr>
      <w:r>
        <w:rPr>
          <w:rFonts w:ascii="Arial" w:hAnsi="Arial" w:cs="Arial"/>
          <w:sz w:val="24"/>
          <w:szCs w:val="24"/>
        </w:rPr>
        <w:t xml:space="preserve">          DEVRİMCİ SAĞLIK İŞÇİLERİ SENDİKASI </w:t>
      </w:r>
    </w:p>
    <w:p w:rsidR="00C7621F" w:rsidRDefault="00C7621F" w:rsidP="0065178B">
      <w:pPr>
        <w:pStyle w:val="AralkYok"/>
        <w:ind w:left="2124" w:firstLine="708"/>
        <w:jc w:val="both"/>
        <w:rPr>
          <w:rFonts w:ascii="Arial" w:hAnsi="Arial" w:cs="Arial"/>
          <w:sz w:val="24"/>
          <w:szCs w:val="24"/>
        </w:rPr>
      </w:pPr>
      <w:r>
        <w:rPr>
          <w:rFonts w:ascii="Arial" w:hAnsi="Arial" w:cs="Arial"/>
          <w:sz w:val="24"/>
          <w:szCs w:val="24"/>
        </w:rPr>
        <w:t xml:space="preserve">          SOSYAL HİZMET UZMANLARI DERNEĞİ </w:t>
      </w:r>
      <w:bookmarkEnd w:id="0"/>
    </w:p>
    <w:sectPr w:rsidR="00C7621F" w:rsidSect="000B0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8B"/>
    <w:rsid w:val="00411067"/>
    <w:rsid w:val="0065178B"/>
    <w:rsid w:val="00844E83"/>
    <w:rsid w:val="00C7621F"/>
    <w:rsid w:val="00D458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178B"/>
    <w:pPr>
      <w:spacing w:after="0" w:line="240" w:lineRule="auto"/>
    </w:pPr>
  </w:style>
  <w:style w:type="paragraph" w:styleId="BalonMetni">
    <w:name w:val="Balloon Text"/>
    <w:basedOn w:val="Normal"/>
    <w:link w:val="BalonMetniChar"/>
    <w:uiPriority w:val="99"/>
    <w:semiHidden/>
    <w:unhideWhenUsed/>
    <w:rsid w:val="006517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17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178B"/>
    <w:pPr>
      <w:spacing w:after="0" w:line="240" w:lineRule="auto"/>
    </w:pPr>
  </w:style>
  <w:style w:type="paragraph" w:styleId="BalonMetni">
    <w:name w:val="Balloon Text"/>
    <w:basedOn w:val="Normal"/>
    <w:link w:val="BalonMetniChar"/>
    <w:uiPriority w:val="99"/>
    <w:semiHidden/>
    <w:unhideWhenUsed/>
    <w:rsid w:val="006517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1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basin</cp:lastModifiedBy>
  <cp:revision>2</cp:revision>
  <cp:lastPrinted>2016-05-11T08:22:00Z</cp:lastPrinted>
  <dcterms:created xsi:type="dcterms:W3CDTF">2016-05-11T13:47:00Z</dcterms:created>
  <dcterms:modified xsi:type="dcterms:W3CDTF">2016-05-11T13:47:00Z</dcterms:modified>
</cp:coreProperties>
</file>