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40C" w:rsidRPr="00320719" w:rsidRDefault="00BF640C" w:rsidP="00BF640C">
      <w:pPr>
        <w:jc w:val="center"/>
        <w:rPr>
          <w:rFonts w:ascii="Times New Roman" w:hAnsi="Times New Roman"/>
          <w:b/>
          <w:sz w:val="24"/>
          <w:szCs w:val="24"/>
        </w:rPr>
      </w:pPr>
      <w:r w:rsidRPr="00320719">
        <w:rPr>
          <w:rFonts w:ascii="Times New Roman" w:hAnsi="Times New Roman"/>
          <w:b/>
          <w:sz w:val="24"/>
          <w:szCs w:val="24"/>
        </w:rPr>
        <w:t xml:space="preserve">TÜRK TABİPLERİ BİRLİĞİ 68. BÜYÜK KONGRE KARARLARI </w:t>
      </w:r>
    </w:p>
    <w:p w:rsidR="00BF640C" w:rsidRPr="00320719" w:rsidRDefault="00BF640C" w:rsidP="00BF640C">
      <w:pPr>
        <w:jc w:val="both"/>
        <w:rPr>
          <w:rFonts w:ascii="Times New Roman" w:hAnsi="Times New Roman"/>
          <w:sz w:val="24"/>
          <w:szCs w:val="24"/>
        </w:rPr>
      </w:pPr>
      <w:r w:rsidRPr="00320719">
        <w:rPr>
          <w:rFonts w:ascii="Times New Roman" w:hAnsi="Times New Roman"/>
          <w:sz w:val="24"/>
          <w:szCs w:val="24"/>
        </w:rPr>
        <w:t xml:space="preserve">Dr. Feride Aksu Tanık Divan Başkanı, Dr. Güzide </w:t>
      </w:r>
      <w:proofErr w:type="spellStart"/>
      <w:r w:rsidRPr="00320719">
        <w:rPr>
          <w:rFonts w:ascii="Times New Roman" w:hAnsi="Times New Roman"/>
          <w:sz w:val="24"/>
          <w:szCs w:val="24"/>
        </w:rPr>
        <w:t>Elitez</w:t>
      </w:r>
      <w:proofErr w:type="spellEnd"/>
      <w:r w:rsidRPr="00320719">
        <w:rPr>
          <w:rFonts w:ascii="Times New Roman" w:hAnsi="Times New Roman"/>
          <w:sz w:val="24"/>
          <w:szCs w:val="24"/>
        </w:rPr>
        <w:t xml:space="preserve">, Divan Başkan Yardımcısı, Dr. Neşe Yılmaz ve Dr. M. Şerif Demir’in üye olarak Kongre Divanını oluşturduğu Türk Tabipleri Birliği 68. Büyük Kongresi 10 Haziran 2017 tarihinde Ankara’da yapılan toplantıda aşağıdaki kararları almıştır. </w:t>
      </w:r>
    </w:p>
    <w:p w:rsidR="00BF640C" w:rsidRPr="00320719" w:rsidRDefault="00BF640C" w:rsidP="00BF640C">
      <w:pPr>
        <w:pStyle w:val="ListeParagraf"/>
        <w:numPr>
          <w:ilvl w:val="0"/>
          <w:numId w:val="1"/>
        </w:numPr>
        <w:spacing w:before="144" w:after="144"/>
        <w:ind w:left="0" w:firstLine="0"/>
        <w:rPr>
          <w:rFonts w:ascii="Times New Roman" w:hAnsi="Times New Roman" w:cs="Times New Roman"/>
          <w:bCs/>
          <w:sz w:val="24"/>
          <w:szCs w:val="24"/>
        </w:rPr>
      </w:pPr>
      <w:r w:rsidRPr="00320719">
        <w:rPr>
          <w:rFonts w:ascii="Times New Roman" w:eastAsia="Calibri" w:hAnsi="Times New Roman" w:cs="Times New Roman"/>
          <w:bCs/>
          <w:sz w:val="24"/>
          <w:szCs w:val="24"/>
        </w:rPr>
        <w:t>O</w:t>
      </w:r>
      <w:r w:rsidRPr="00320719">
        <w:rPr>
          <w:rFonts w:ascii="Times New Roman" w:hAnsi="Times New Roman" w:cs="Times New Roman"/>
          <w:bCs/>
          <w:sz w:val="24"/>
          <w:szCs w:val="24"/>
        </w:rPr>
        <w:t xml:space="preserve">lağanüstü Halin kaldırılması ve </w:t>
      </w:r>
      <w:proofErr w:type="spellStart"/>
      <w:r w:rsidRPr="00320719">
        <w:rPr>
          <w:rFonts w:ascii="Times New Roman" w:hAnsi="Times New Roman" w:cs="Times New Roman"/>
          <w:bCs/>
          <w:sz w:val="24"/>
          <w:szCs w:val="24"/>
        </w:rPr>
        <w:t>KHK’ların</w:t>
      </w:r>
      <w:proofErr w:type="spellEnd"/>
      <w:r w:rsidRPr="00320719">
        <w:rPr>
          <w:rFonts w:ascii="Times New Roman" w:hAnsi="Times New Roman" w:cs="Times New Roman"/>
          <w:bCs/>
          <w:sz w:val="24"/>
          <w:szCs w:val="24"/>
        </w:rPr>
        <w:t xml:space="preserve"> iptal edilmesi talebini içeren aşağıdaki öneri oybirliğiyle kabul edildi.</w:t>
      </w:r>
    </w:p>
    <w:p w:rsidR="00BF640C" w:rsidRPr="009F111D" w:rsidRDefault="00BF640C" w:rsidP="00BF640C">
      <w:pPr>
        <w:ind w:firstLine="705"/>
        <w:rPr>
          <w:rFonts w:ascii="Times New Roman" w:hAnsi="Times New Roman"/>
          <w:b/>
          <w:sz w:val="24"/>
          <w:szCs w:val="24"/>
        </w:rPr>
      </w:pPr>
      <w:r w:rsidRPr="009F111D">
        <w:rPr>
          <w:rFonts w:ascii="Times New Roman" w:hAnsi="Times New Roman"/>
          <w:b/>
          <w:sz w:val="24"/>
          <w:szCs w:val="24"/>
        </w:rPr>
        <w:t>“Acilen OHAL Kaldırılmalı, Yayı</w:t>
      </w:r>
      <w:r w:rsidR="00270C37">
        <w:rPr>
          <w:rFonts w:ascii="Times New Roman" w:hAnsi="Times New Roman"/>
          <w:b/>
          <w:sz w:val="24"/>
          <w:szCs w:val="24"/>
        </w:rPr>
        <w:t>m</w:t>
      </w:r>
      <w:r w:rsidRPr="009F111D">
        <w:rPr>
          <w:rFonts w:ascii="Times New Roman" w:hAnsi="Times New Roman"/>
          <w:b/>
          <w:sz w:val="24"/>
          <w:szCs w:val="24"/>
        </w:rPr>
        <w:t xml:space="preserve">lanan KHK’ler </w:t>
      </w:r>
      <w:r w:rsidR="00320719">
        <w:rPr>
          <w:rFonts w:ascii="Times New Roman" w:hAnsi="Times New Roman"/>
          <w:b/>
          <w:sz w:val="24"/>
          <w:szCs w:val="24"/>
        </w:rPr>
        <w:t>İ</w:t>
      </w:r>
      <w:r w:rsidRPr="009F111D">
        <w:rPr>
          <w:rFonts w:ascii="Times New Roman" w:hAnsi="Times New Roman"/>
          <w:b/>
          <w:sz w:val="24"/>
          <w:szCs w:val="24"/>
        </w:rPr>
        <w:t xml:space="preserve">ptal Edilmeli </w:t>
      </w:r>
      <w:r w:rsidR="00320719">
        <w:rPr>
          <w:rFonts w:ascii="Times New Roman" w:hAnsi="Times New Roman"/>
          <w:b/>
          <w:sz w:val="24"/>
          <w:szCs w:val="24"/>
        </w:rPr>
        <w:t>v</w:t>
      </w:r>
      <w:r w:rsidRPr="009F111D">
        <w:rPr>
          <w:rFonts w:ascii="Times New Roman" w:hAnsi="Times New Roman"/>
          <w:b/>
          <w:sz w:val="24"/>
          <w:szCs w:val="24"/>
        </w:rPr>
        <w:t xml:space="preserve">e Haksız Hukuksuz </w:t>
      </w:r>
      <w:r w:rsidR="00320719">
        <w:rPr>
          <w:rFonts w:ascii="Times New Roman" w:hAnsi="Times New Roman"/>
          <w:b/>
          <w:sz w:val="24"/>
          <w:szCs w:val="24"/>
        </w:rPr>
        <w:t>İ</w:t>
      </w:r>
      <w:r w:rsidRPr="009F111D">
        <w:rPr>
          <w:rFonts w:ascii="Times New Roman" w:hAnsi="Times New Roman"/>
          <w:b/>
          <w:sz w:val="24"/>
          <w:szCs w:val="24"/>
        </w:rPr>
        <w:t xml:space="preserve">hraç Edilmiş Meslektaşlarımız </w:t>
      </w:r>
      <w:r w:rsidR="00320719">
        <w:rPr>
          <w:rFonts w:ascii="Times New Roman" w:hAnsi="Times New Roman"/>
          <w:b/>
          <w:sz w:val="24"/>
          <w:szCs w:val="24"/>
        </w:rPr>
        <w:t>v</w:t>
      </w:r>
      <w:r w:rsidRPr="009F111D">
        <w:rPr>
          <w:rFonts w:ascii="Times New Roman" w:hAnsi="Times New Roman"/>
          <w:b/>
          <w:sz w:val="24"/>
          <w:szCs w:val="24"/>
        </w:rPr>
        <w:t xml:space="preserve">e Kamu Çalışanları Görevlerine İade Edilmeli! </w:t>
      </w:r>
    </w:p>
    <w:p w:rsidR="00BF640C" w:rsidRPr="009F111D" w:rsidRDefault="00BF640C" w:rsidP="00BF640C">
      <w:pPr>
        <w:rPr>
          <w:rFonts w:ascii="Times New Roman" w:hAnsi="Times New Roman"/>
          <w:sz w:val="24"/>
          <w:szCs w:val="24"/>
        </w:rPr>
      </w:pPr>
      <w:r w:rsidRPr="009F111D">
        <w:rPr>
          <w:rFonts w:ascii="Times New Roman" w:hAnsi="Times New Roman"/>
          <w:sz w:val="24"/>
          <w:szCs w:val="24"/>
        </w:rPr>
        <w:t xml:space="preserve">21 Temmuz 2016 tarihinde ilan edilen </w:t>
      </w:r>
      <w:proofErr w:type="gramStart"/>
      <w:r w:rsidRPr="009F111D">
        <w:rPr>
          <w:rFonts w:ascii="Times New Roman" w:hAnsi="Times New Roman"/>
          <w:sz w:val="24"/>
          <w:szCs w:val="24"/>
        </w:rPr>
        <w:t>OHAL  ile</w:t>
      </w:r>
      <w:proofErr w:type="gramEnd"/>
      <w:r w:rsidRPr="009F111D">
        <w:rPr>
          <w:rFonts w:ascii="Times New Roman" w:hAnsi="Times New Roman"/>
          <w:sz w:val="24"/>
          <w:szCs w:val="24"/>
        </w:rPr>
        <w:t xml:space="preserve"> birlikte ülkemiz KHK</w:t>
      </w:r>
      <w:r w:rsidR="00320719">
        <w:rPr>
          <w:rFonts w:ascii="Times New Roman" w:hAnsi="Times New Roman"/>
          <w:sz w:val="24"/>
          <w:szCs w:val="24"/>
        </w:rPr>
        <w:t>’</w:t>
      </w:r>
      <w:r w:rsidRPr="009F111D">
        <w:rPr>
          <w:rFonts w:ascii="Times New Roman" w:hAnsi="Times New Roman"/>
          <w:sz w:val="24"/>
          <w:szCs w:val="24"/>
        </w:rPr>
        <w:t xml:space="preserve">lerle yönetilir hale gelmiştir. </w:t>
      </w:r>
    </w:p>
    <w:p w:rsidR="00BF640C" w:rsidRPr="009F111D" w:rsidRDefault="00BF640C" w:rsidP="00BF640C">
      <w:pPr>
        <w:tabs>
          <w:tab w:val="center" w:pos="4536"/>
        </w:tabs>
        <w:rPr>
          <w:rFonts w:ascii="Times New Roman" w:hAnsi="Times New Roman"/>
          <w:sz w:val="24"/>
          <w:szCs w:val="24"/>
        </w:rPr>
      </w:pPr>
      <w:r w:rsidRPr="009F111D">
        <w:rPr>
          <w:rFonts w:ascii="Times New Roman" w:hAnsi="Times New Roman"/>
          <w:sz w:val="24"/>
          <w:szCs w:val="24"/>
        </w:rPr>
        <w:t xml:space="preserve">Siyasal iktidar 15 </w:t>
      </w:r>
      <w:proofErr w:type="gramStart"/>
      <w:r w:rsidRPr="009F111D">
        <w:rPr>
          <w:rFonts w:ascii="Times New Roman" w:hAnsi="Times New Roman"/>
          <w:sz w:val="24"/>
          <w:szCs w:val="24"/>
        </w:rPr>
        <w:t>temmuz</w:t>
      </w:r>
      <w:proofErr w:type="gramEnd"/>
      <w:r w:rsidRPr="009F111D">
        <w:rPr>
          <w:rFonts w:ascii="Times New Roman" w:hAnsi="Times New Roman"/>
          <w:sz w:val="24"/>
          <w:szCs w:val="24"/>
        </w:rPr>
        <w:t xml:space="preserve"> darbe girişimini  </w:t>
      </w:r>
      <w:r w:rsidRPr="009F111D">
        <w:rPr>
          <w:rFonts w:ascii="Times New Roman" w:hAnsi="Times New Roman"/>
          <w:sz w:val="24"/>
          <w:szCs w:val="24"/>
        </w:rPr>
        <w:tab/>
        <w:t xml:space="preserve">gerekçelendirerek anayasayı ve tüm demokratik hakları yok sayan, evrensel hukuk değerlerini çiğneyen bir yönetim sergilemektedir. </w:t>
      </w:r>
    </w:p>
    <w:p w:rsidR="00BF640C" w:rsidRPr="00734AC4" w:rsidRDefault="00734AC4" w:rsidP="00BF640C">
      <w:pPr>
        <w:tabs>
          <w:tab w:val="center" w:pos="4536"/>
        </w:tabs>
        <w:rPr>
          <w:rFonts w:ascii="Times New Roman" w:hAnsi="Times New Roman"/>
          <w:sz w:val="24"/>
          <w:szCs w:val="24"/>
          <w:lang w:val="en-US"/>
        </w:rPr>
      </w:pPr>
      <w:r>
        <w:rPr>
          <w:rFonts w:ascii="Times New Roman" w:hAnsi="Times New Roman"/>
          <w:sz w:val="24"/>
          <w:szCs w:val="24"/>
          <w:lang w:val="en-US"/>
        </w:rPr>
        <w:t xml:space="preserve">Bu </w:t>
      </w:r>
      <w:proofErr w:type="spellStart"/>
      <w:r>
        <w:rPr>
          <w:rFonts w:ascii="Times New Roman" w:hAnsi="Times New Roman"/>
          <w:sz w:val="24"/>
          <w:szCs w:val="24"/>
          <w:lang w:val="en-US"/>
        </w:rPr>
        <w:t>süreçte</w:t>
      </w:r>
      <w:proofErr w:type="spellEnd"/>
      <w:r>
        <w:rPr>
          <w:rFonts w:ascii="Times New Roman" w:hAnsi="Times New Roman"/>
          <w:sz w:val="24"/>
          <w:szCs w:val="24"/>
          <w:lang w:val="en-US"/>
        </w:rPr>
        <w:t xml:space="preserve"> 1.671’i </w:t>
      </w:r>
      <w:proofErr w:type="spellStart"/>
      <w:r>
        <w:rPr>
          <w:rFonts w:ascii="Times New Roman" w:hAnsi="Times New Roman"/>
          <w:sz w:val="24"/>
          <w:szCs w:val="24"/>
          <w:lang w:val="en-US"/>
        </w:rPr>
        <w:t>Sağlık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Bakanlığı</w:t>
      </w:r>
      <w:proofErr w:type="spellEnd"/>
      <w:r>
        <w:rPr>
          <w:rFonts w:ascii="Times New Roman" w:hAnsi="Times New Roman"/>
          <w:sz w:val="24"/>
          <w:szCs w:val="24"/>
          <w:lang w:val="en-US"/>
        </w:rPr>
        <w:t>, 1.279</w:t>
      </w:r>
      <w:r w:rsidRPr="00ED6954">
        <w:rPr>
          <w:rFonts w:ascii="Times New Roman" w:hAnsi="Times New Roman"/>
          <w:sz w:val="24"/>
          <w:szCs w:val="24"/>
          <w:lang w:val="en-US"/>
        </w:rPr>
        <w:t xml:space="preserve">’u </w:t>
      </w:r>
      <w:proofErr w:type="spellStart"/>
      <w:r w:rsidRPr="00ED6954">
        <w:rPr>
          <w:rFonts w:ascii="Times New Roman" w:hAnsi="Times New Roman"/>
          <w:sz w:val="24"/>
          <w:szCs w:val="24"/>
          <w:lang w:val="en-US"/>
        </w:rPr>
        <w:t>Tıp</w:t>
      </w:r>
      <w:proofErr w:type="spellEnd"/>
      <w:r w:rsidRPr="00ED6954">
        <w:rPr>
          <w:rFonts w:ascii="Times New Roman" w:hAnsi="Times New Roman"/>
          <w:sz w:val="24"/>
          <w:szCs w:val="24"/>
          <w:lang w:val="en-US"/>
        </w:rPr>
        <w:t xml:space="preserve"> </w:t>
      </w:r>
      <w:proofErr w:type="spellStart"/>
      <w:proofErr w:type="gramStart"/>
      <w:r w:rsidRPr="00ED6954">
        <w:rPr>
          <w:rFonts w:ascii="Times New Roman" w:hAnsi="Times New Roman"/>
          <w:sz w:val="24"/>
          <w:szCs w:val="24"/>
          <w:lang w:val="en-US"/>
        </w:rPr>
        <w:t>F</w:t>
      </w:r>
      <w:r>
        <w:rPr>
          <w:rFonts w:ascii="Times New Roman" w:hAnsi="Times New Roman"/>
          <w:sz w:val="24"/>
          <w:szCs w:val="24"/>
          <w:lang w:val="en-US"/>
        </w:rPr>
        <w:t>akültelerinden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olmak</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üzere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toplam</w:t>
      </w:r>
      <w:proofErr w:type="spellEnd"/>
      <w:r>
        <w:rPr>
          <w:rFonts w:ascii="Times New Roman" w:hAnsi="Times New Roman"/>
          <w:sz w:val="24"/>
          <w:szCs w:val="24"/>
          <w:lang w:val="en-US"/>
        </w:rPr>
        <w:t xml:space="preserve"> 2.</w:t>
      </w:r>
      <w:bookmarkStart w:id="0" w:name="_GoBack"/>
      <w:bookmarkEnd w:id="0"/>
      <w:r>
        <w:rPr>
          <w:rFonts w:ascii="Times New Roman" w:hAnsi="Times New Roman"/>
          <w:sz w:val="24"/>
          <w:szCs w:val="24"/>
          <w:lang w:val="en-US"/>
        </w:rPr>
        <w:t>950</w:t>
      </w:r>
      <w:r w:rsidRPr="00ED6954">
        <w:rPr>
          <w:rFonts w:ascii="Times New Roman" w:hAnsi="Times New Roman"/>
          <w:sz w:val="24"/>
          <w:szCs w:val="24"/>
          <w:lang w:val="en-US"/>
        </w:rPr>
        <w:t xml:space="preserve"> </w:t>
      </w:r>
      <w:proofErr w:type="spellStart"/>
      <w:r w:rsidRPr="00ED6954">
        <w:rPr>
          <w:rFonts w:ascii="Times New Roman" w:hAnsi="Times New Roman"/>
          <w:sz w:val="24"/>
          <w:szCs w:val="24"/>
          <w:lang w:val="en-US"/>
        </w:rPr>
        <w:t>hekim</w:t>
      </w:r>
      <w:proofErr w:type="spellEnd"/>
      <w:r w:rsidRPr="00ED6954">
        <w:rPr>
          <w:rFonts w:ascii="Times New Roman" w:hAnsi="Times New Roman"/>
          <w:sz w:val="24"/>
          <w:szCs w:val="24"/>
          <w:lang w:val="en-US"/>
        </w:rPr>
        <w:t xml:space="preserve"> </w:t>
      </w:r>
      <w:proofErr w:type="spellStart"/>
      <w:r w:rsidRPr="00ED6954">
        <w:rPr>
          <w:rFonts w:ascii="Times New Roman" w:hAnsi="Times New Roman"/>
          <w:sz w:val="24"/>
          <w:szCs w:val="24"/>
          <w:lang w:val="en-US"/>
        </w:rPr>
        <w:t>arkadaşımız</w:t>
      </w:r>
      <w:proofErr w:type="spellEnd"/>
      <w:r w:rsidRPr="00ED6954">
        <w:rPr>
          <w:rFonts w:ascii="Times New Roman" w:hAnsi="Times New Roman"/>
          <w:sz w:val="24"/>
          <w:szCs w:val="24"/>
          <w:lang w:val="en-US"/>
        </w:rPr>
        <w:t xml:space="preserve"> </w:t>
      </w:r>
      <w:proofErr w:type="spellStart"/>
      <w:r w:rsidRPr="00ED6954">
        <w:rPr>
          <w:rFonts w:ascii="Times New Roman" w:hAnsi="Times New Roman"/>
          <w:sz w:val="24"/>
          <w:szCs w:val="24"/>
          <w:lang w:val="en-US"/>
        </w:rPr>
        <w:t>haksız</w:t>
      </w:r>
      <w:proofErr w:type="spellEnd"/>
      <w:r w:rsidRPr="00ED6954">
        <w:rPr>
          <w:rFonts w:ascii="Times New Roman" w:hAnsi="Times New Roman"/>
          <w:sz w:val="24"/>
          <w:szCs w:val="24"/>
          <w:lang w:val="en-US"/>
        </w:rPr>
        <w:t xml:space="preserve"> </w:t>
      </w:r>
      <w:proofErr w:type="spellStart"/>
      <w:r w:rsidRPr="00ED6954">
        <w:rPr>
          <w:rFonts w:ascii="Times New Roman" w:hAnsi="Times New Roman"/>
          <w:sz w:val="24"/>
          <w:szCs w:val="24"/>
          <w:lang w:val="en-US"/>
        </w:rPr>
        <w:t>hukuksuz</w:t>
      </w:r>
      <w:proofErr w:type="spellEnd"/>
      <w:r w:rsidRPr="00ED6954">
        <w:rPr>
          <w:rFonts w:ascii="Times New Roman" w:hAnsi="Times New Roman"/>
          <w:sz w:val="24"/>
          <w:szCs w:val="24"/>
          <w:lang w:val="en-US"/>
        </w:rPr>
        <w:t xml:space="preserve"> </w:t>
      </w:r>
      <w:proofErr w:type="spellStart"/>
      <w:r w:rsidRPr="00ED6954">
        <w:rPr>
          <w:rFonts w:ascii="Times New Roman" w:hAnsi="Times New Roman"/>
          <w:sz w:val="24"/>
          <w:szCs w:val="24"/>
          <w:lang w:val="en-US"/>
        </w:rPr>
        <w:t>biçimde</w:t>
      </w:r>
      <w:proofErr w:type="spellEnd"/>
      <w:r w:rsidRPr="00ED6954">
        <w:rPr>
          <w:rFonts w:ascii="Times New Roman" w:hAnsi="Times New Roman"/>
          <w:sz w:val="24"/>
          <w:szCs w:val="24"/>
          <w:lang w:val="en-US"/>
        </w:rPr>
        <w:t xml:space="preserve"> </w:t>
      </w:r>
      <w:proofErr w:type="spellStart"/>
      <w:r w:rsidRPr="00ED6954">
        <w:rPr>
          <w:rFonts w:ascii="Times New Roman" w:hAnsi="Times New Roman"/>
          <w:sz w:val="24"/>
          <w:szCs w:val="24"/>
          <w:lang w:val="en-US"/>
        </w:rPr>
        <w:t>ihraç</w:t>
      </w:r>
      <w:proofErr w:type="spellEnd"/>
      <w:r w:rsidRPr="00ED6954">
        <w:rPr>
          <w:rFonts w:ascii="Times New Roman" w:hAnsi="Times New Roman"/>
          <w:sz w:val="24"/>
          <w:szCs w:val="24"/>
          <w:lang w:val="en-US"/>
        </w:rPr>
        <w:t xml:space="preserve"> </w:t>
      </w:r>
      <w:proofErr w:type="spellStart"/>
      <w:r w:rsidRPr="00ED6954">
        <w:rPr>
          <w:rFonts w:ascii="Times New Roman" w:hAnsi="Times New Roman"/>
          <w:sz w:val="24"/>
          <w:szCs w:val="24"/>
          <w:lang w:val="en-US"/>
        </w:rPr>
        <w:t>edilmiştir</w:t>
      </w:r>
      <w:proofErr w:type="spellEnd"/>
      <w:r w:rsidRPr="00ED6954">
        <w:rPr>
          <w:rFonts w:ascii="Times New Roman" w:hAnsi="Times New Roman"/>
          <w:sz w:val="24"/>
          <w:szCs w:val="24"/>
          <w:lang w:val="en-US"/>
        </w:rPr>
        <w:t xml:space="preserve">. </w:t>
      </w:r>
      <w:r w:rsidRPr="006B571A">
        <w:rPr>
          <w:rFonts w:ascii="Times New Roman" w:hAnsi="Times New Roman"/>
          <w:sz w:val="24"/>
          <w:szCs w:val="24"/>
          <w:lang w:val="en-US"/>
        </w:rPr>
        <w:t xml:space="preserve"> </w:t>
      </w:r>
      <w:r w:rsidR="00BF640C" w:rsidRPr="009F111D">
        <w:rPr>
          <w:rFonts w:ascii="Times New Roman" w:hAnsi="Times New Roman"/>
          <w:sz w:val="24"/>
          <w:szCs w:val="24"/>
        </w:rPr>
        <w:t xml:space="preserve"> </w:t>
      </w:r>
    </w:p>
    <w:p w:rsidR="00BF640C" w:rsidRPr="009F111D" w:rsidRDefault="00BF640C" w:rsidP="00BF640C">
      <w:pPr>
        <w:rPr>
          <w:rFonts w:ascii="Times New Roman" w:hAnsi="Times New Roman"/>
          <w:sz w:val="24"/>
          <w:szCs w:val="24"/>
        </w:rPr>
      </w:pPr>
      <w:r w:rsidRPr="009F111D">
        <w:rPr>
          <w:rFonts w:ascii="Times New Roman" w:hAnsi="Times New Roman"/>
          <w:sz w:val="24"/>
          <w:szCs w:val="24"/>
        </w:rPr>
        <w:t xml:space="preserve">OHAL kapsamında kamu görevinden ihraç edilen hekimlerin, </w:t>
      </w:r>
    </w:p>
    <w:p w:rsidR="00BF640C" w:rsidRPr="009F111D" w:rsidRDefault="00BF640C" w:rsidP="00BF640C">
      <w:pPr>
        <w:pStyle w:val="ListeParagraf"/>
        <w:numPr>
          <w:ilvl w:val="0"/>
          <w:numId w:val="2"/>
        </w:numPr>
        <w:spacing w:beforeLines="0" w:afterLines="0" w:line="276" w:lineRule="auto"/>
        <w:jc w:val="left"/>
        <w:rPr>
          <w:rFonts w:ascii="Times New Roman" w:hAnsi="Times New Roman" w:cs="Times New Roman"/>
          <w:sz w:val="24"/>
          <w:szCs w:val="24"/>
        </w:rPr>
      </w:pPr>
      <w:r w:rsidRPr="009F111D">
        <w:rPr>
          <w:rFonts w:ascii="Times New Roman" w:hAnsi="Times New Roman" w:cs="Times New Roman"/>
          <w:sz w:val="24"/>
          <w:szCs w:val="24"/>
        </w:rPr>
        <w:t xml:space="preserve">Eşlerinin ve çocuklarının pasaportları iptal edilmekte,  </w:t>
      </w:r>
    </w:p>
    <w:p w:rsidR="00BF640C" w:rsidRPr="009F111D" w:rsidRDefault="00BF640C" w:rsidP="00BF640C">
      <w:pPr>
        <w:pStyle w:val="ListeParagraf"/>
        <w:numPr>
          <w:ilvl w:val="0"/>
          <w:numId w:val="2"/>
        </w:numPr>
        <w:spacing w:beforeLines="0" w:afterLines="0" w:line="276" w:lineRule="auto"/>
        <w:jc w:val="left"/>
        <w:rPr>
          <w:rFonts w:ascii="Times New Roman" w:hAnsi="Times New Roman" w:cs="Times New Roman"/>
          <w:sz w:val="24"/>
          <w:szCs w:val="24"/>
        </w:rPr>
      </w:pPr>
      <w:r w:rsidRPr="009F111D">
        <w:rPr>
          <w:rFonts w:ascii="Times New Roman" w:hAnsi="Times New Roman" w:cs="Times New Roman"/>
          <w:sz w:val="24"/>
          <w:szCs w:val="24"/>
        </w:rPr>
        <w:t>Gönüllü çalıştıkları derneklerin, kurumların organlarından, çalışma guruplarından çekilmek zorunda bırakılmakta,</w:t>
      </w:r>
    </w:p>
    <w:p w:rsidR="00BF640C" w:rsidRPr="009F111D" w:rsidRDefault="00BF640C" w:rsidP="00BF640C">
      <w:pPr>
        <w:pStyle w:val="ListeParagraf"/>
        <w:numPr>
          <w:ilvl w:val="0"/>
          <w:numId w:val="2"/>
        </w:numPr>
        <w:spacing w:beforeLines="0" w:afterLines="0" w:line="276" w:lineRule="auto"/>
        <w:jc w:val="left"/>
        <w:rPr>
          <w:rFonts w:ascii="Times New Roman" w:hAnsi="Times New Roman" w:cs="Times New Roman"/>
          <w:sz w:val="24"/>
          <w:szCs w:val="24"/>
        </w:rPr>
      </w:pPr>
      <w:r w:rsidRPr="009F111D">
        <w:rPr>
          <w:rFonts w:ascii="Times New Roman" w:hAnsi="Times New Roman" w:cs="Times New Roman"/>
          <w:sz w:val="24"/>
          <w:szCs w:val="24"/>
        </w:rPr>
        <w:t xml:space="preserve">Doçentlik başvuruları iptal edilerek yeni başvuru yapmaları engellenmekte, </w:t>
      </w:r>
    </w:p>
    <w:p w:rsidR="00BF640C" w:rsidRPr="009F111D" w:rsidRDefault="00BF640C" w:rsidP="00BF640C">
      <w:pPr>
        <w:pStyle w:val="ListeParagraf"/>
        <w:numPr>
          <w:ilvl w:val="0"/>
          <w:numId w:val="2"/>
        </w:numPr>
        <w:spacing w:beforeLines="0" w:afterLines="0" w:line="276" w:lineRule="auto"/>
        <w:jc w:val="left"/>
        <w:rPr>
          <w:rFonts w:ascii="Times New Roman" w:hAnsi="Times New Roman" w:cs="Times New Roman"/>
          <w:sz w:val="24"/>
          <w:szCs w:val="24"/>
        </w:rPr>
      </w:pPr>
      <w:r w:rsidRPr="009F111D">
        <w:rPr>
          <w:rFonts w:ascii="Times New Roman" w:hAnsi="Times New Roman" w:cs="Times New Roman"/>
          <w:sz w:val="24"/>
          <w:szCs w:val="24"/>
        </w:rPr>
        <w:t xml:space="preserve">Haklarında açılmış hiç bir dava olmamasına </w:t>
      </w:r>
      <w:proofErr w:type="gramStart"/>
      <w:r w:rsidRPr="009F111D">
        <w:rPr>
          <w:rFonts w:ascii="Times New Roman" w:hAnsi="Times New Roman" w:cs="Times New Roman"/>
          <w:sz w:val="24"/>
          <w:szCs w:val="24"/>
        </w:rPr>
        <w:t>rağmen  örgüt</w:t>
      </w:r>
      <w:proofErr w:type="gramEnd"/>
      <w:r w:rsidRPr="009F111D">
        <w:rPr>
          <w:rFonts w:ascii="Times New Roman" w:hAnsi="Times New Roman" w:cs="Times New Roman"/>
          <w:sz w:val="24"/>
          <w:szCs w:val="24"/>
        </w:rPr>
        <w:t xml:space="preserve"> üyesi  sayılarak damgalanmakta, </w:t>
      </w:r>
    </w:p>
    <w:p w:rsidR="00BF640C" w:rsidRPr="009F111D" w:rsidRDefault="00BF640C" w:rsidP="00BF640C">
      <w:pPr>
        <w:pStyle w:val="ListeParagraf"/>
        <w:numPr>
          <w:ilvl w:val="0"/>
          <w:numId w:val="2"/>
        </w:numPr>
        <w:spacing w:beforeLines="0" w:afterLines="0" w:line="276" w:lineRule="auto"/>
        <w:jc w:val="left"/>
        <w:rPr>
          <w:rFonts w:ascii="Times New Roman" w:hAnsi="Times New Roman" w:cs="Times New Roman"/>
          <w:sz w:val="24"/>
          <w:szCs w:val="24"/>
        </w:rPr>
      </w:pPr>
      <w:r w:rsidRPr="009F111D">
        <w:rPr>
          <w:rFonts w:ascii="Times New Roman" w:hAnsi="Times New Roman" w:cs="Times New Roman"/>
          <w:sz w:val="24"/>
          <w:szCs w:val="24"/>
        </w:rPr>
        <w:t xml:space="preserve">Eşleri, çocukları kamu görevlerine atanamamakta, </w:t>
      </w:r>
    </w:p>
    <w:p w:rsidR="00BF640C" w:rsidRPr="009F111D" w:rsidRDefault="00BF640C" w:rsidP="00BF640C">
      <w:pPr>
        <w:pStyle w:val="ListeParagraf"/>
        <w:numPr>
          <w:ilvl w:val="0"/>
          <w:numId w:val="2"/>
        </w:numPr>
        <w:spacing w:beforeLines="0" w:afterLines="0" w:line="276" w:lineRule="auto"/>
        <w:jc w:val="left"/>
        <w:rPr>
          <w:rFonts w:ascii="Times New Roman" w:hAnsi="Times New Roman" w:cs="Times New Roman"/>
          <w:sz w:val="24"/>
          <w:szCs w:val="24"/>
        </w:rPr>
      </w:pPr>
      <w:r w:rsidRPr="009F111D">
        <w:rPr>
          <w:rFonts w:ascii="Times New Roman" w:hAnsi="Times New Roman" w:cs="Times New Roman"/>
          <w:sz w:val="24"/>
          <w:szCs w:val="24"/>
        </w:rPr>
        <w:t xml:space="preserve">Bilimsel ve </w:t>
      </w:r>
      <w:r w:rsidR="00320719" w:rsidRPr="00320719">
        <w:rPr>
          <w:rFonts w:ascii="Times New Roman" w:hAnsi="Times New Roman" w:cs="Times New Roman"/>
          <w:sz w:val="24"/>
          <w:szCs w:val="24"/>
        </w:rPr>
        <w:t>entelektüel</w:t>
      </w:r>
      <w:r w:rsidRPr="009F111D">
        <w:rPr>
          <w:rFonts w:ascii="Times New Roman" w:hAnsi="Times New Roman" w:cs="Times New Roman"/>
          <w:sz w:val="24"/>
          <w:szCs w:val="24"/>
        </w:rPr>
        <w:t xml:space="preserve"> birikimleri yok sayılmakta, </w:t>
      </w:r>
    </w:p>
    <w:p w:rsidR="00BF640C" w:rsidRPr="009F111D" w:rsidRDefault="00BF640C" w:rsidP="00BF640C">
      <w:pPr>
        <w:pStyle w:val="ListeParagraf"/>
        <w:numPr>
          <w:ilvl w:val="0"/>
          <w:numId w:val="2"/>
        </w:numPr>
        <w:spacing w:beforeLines="0" w:afterLines="0" w:line="276" w:lineRule="auto"/>
        <w:jc w:val="left"/>
        <w:rPr>
          <w:rFonts w:ascii="Times New Roman" w:hAnsi="Times New Roman" w:cs="Times New Roman"/>
          <w:sz w:val="24"/>
          <w:szCs w:val="24"/>
        </w:rPr>
      </w:pPr>
      <w:r w:rsidRPr="009F111D">
        <w:rPr>
          <w:rFonts w:ascii="Times New Roman" w:hAnsi="Times New Roman" w:cs="Times New Roman"/>
          <w:sz w:val="24"/>
          <w:szCs w:val="24"/>
        </w:rPr>
        <w:t xml:space="preserve">Kendilerini ifade etme, gerçekleştirme olanakları ellerinden alınmakta, adeta yokluğa ve hiçliğe </w:t>
      </w:r>
      <w:proofErr w:type="gramStart"/>
      <w:r w:rsidRPr="009F111D">
        <w:rPr>
          <w:rFonts w:ascii="Times New Roman" w:hAnsi="Times New Roman" w:cs="Times New Roman"/>
          <w:sz w:val="24"/>
          <w:szCs w:val="24"/>
        </w:rPr>
        <w:t>mahkum</w:t>
      </w:r>
      <w:proofErr w:type="gramEnd"/>
      <w:r w:rsidRPr="009F111D">
        <w:rPr>
          <w:rFonts w:ascii="Times New Roman" w:hAnsi="Times New Roman" w:cs="Times New Roman"/>
          <w:sz w:val="24"/>
          <w:szCs w:val="24"/>
        </w:rPr>
        <w:t xml:space="preserve"> edilmektedirler.</w:t>
      </w:r>
    </w:p>
    <w:p w:rsidR="00BF640C" w:rsidRPr="009F111D" w:rsidRDefault="00BF640C" w:rsidP="00BF640C">
      <w:pPr>
        <w:rPr>
          <w:rFonts w:ascii="Times New Roman" w:hAnsi="Times New Roman"/>
          <w:sz w:val="24"/>
          <w:szCs w:val="24"/>
        </w:rPr>
      </w:pPr>
      <w:r w:rsidRPr="009F111D">
        <w:rPr>
          <w:rFonts w:ascii="Times New Roman" w:hAnsi="Times New Roman"/>
          <w:sz w:val="24"/>
          <w:szCs w:val="24"/>
        </w:rPr>
        <w:t xml:space="preserve">Daha önce yapılmayan, </w:t>
      </w:r>
      <w:proofErr w:type="spellStart"/>
      <w:r w:rsidRPr="009F111D">
        <w:rPr>
          <w:rFonts w:ascii="Times New Roman" w:hAnsi="Times New Roman"/>
          <w:sz w:val="24"/>
          <w:szCs w:val="24"/>
        </w:rPr>
        <w:t>OHA</w:t>
      </w:r>
      <w:r w:rsidR="00320719">
        <w:rPr>
          <w:rFonts w:ascii="Times New Roman" w:hAnsi="Times New Roman"/>
          <w:sz w:val="24"/>
          <w:szCs w:val="24"/>
        </w:rPr>
        <w:t>L</w:t>
      </w:r>
      <w:r w:rsidRPr="009F111D">
        <w:rPr>
          <w:rFonts w:ascii="Times New Roman" w:hAnsi="Times New Roman"/>
          <w:sz w:val="24"/>
          <w:szCs w:val="24"/>
        </w:rPr>
        <w:t>’le</w:t>
      </w:r>
      <w:proofErr w:type="spellEnd"/>
      <w:r w:rsidRPr="009F111D">
        <w:rPr>
          <w:rFonts w:ascii="Times New Roman" w:hAnsi="Times New Roman"/>
          <w:sz w:val="24"/>
          <w:szCs w:val="24"/>
        </w:rPr>
        <w:t xml:space="preserve"> birlikte tekrar başlayan güvenlik soruşturmalarına bağlı </w:t>
      </w:r>
      <w:proofErr w:type="gramStart"/>
      <w:r w:rsidRPr="009F111D">
        <w:rPr>
          <w:rFonts w:ascii="Times New Roman" w:hAnsi="Times New Roman"/>
          <w:sz w:val="24"/>
          <w:szCs w:val="24"/>
        </w:rPr>
        <w:t>olarak :</w:t>
      </w:r>
      <w:proofErr w:type="gramEnd"/>
    </w:p>
    <w:p w:rsidR="00BF640C" w:rsidRPr="009F111D" w:rsidRDefault="00BF640C" w:rsidP="00BF640C">
      <w:pPr>
        <w:pStyle w:val="ListeParagraf"/>
        <w:numPr>
          <w:ilvl w:val="0"/>
          <w:numId w:val="2"/>
        </w:numPr>
        <w:spacing w:beforeLines="0" w:afterLines="0" w:line="276" w:lineRule="auto"/>
        <w:jc w:val="left"/>
        <w:rPr>
          <w:rFonts w:ascii="Times New Roman" w:hAnsi="Times New Roman" w:cs="Times New Roman"/>
          <w:sz w:val="24"/>
          <w:szCs w:val="24"/>
        </w:rPr>
      </w:pPr>
      <w:r w:rsidRPr="009F111D">
        <w:rPr>
          <w:rFonts w:ascii="Times New Roman" w:hAnsi="Times New Roman" w:cs="Times New Roman"/>
          <w:sz w:val="24"/>
          <w:szCs w:val="24"/>
        </w:rPr>
        <w:t xml:space="preserve">Yeni mezun hekimlerin bazıları güvenlik soruşturmaları nedeniyle hekimlik mesleğini icra etmeye başlayamamakta, mecburi hizmetini tamamlayamadığı için özel sektörde de çalışması engellenmekte, </w:t>
      </w:r>
    </w:p>
    <w:p w:rsidR="00BF640C" w:rsidRPr="009F111D" w:rsidRDefault="00BF640C" w:rsidP="00BF640C">
      <w:pPr>
        <w:pStyle w:val="ListeParagraf"/>
        <w:numPr>
          <w:ilvl w:val="0"/>
          <w:numId w:val="2"/>
        </w:numPr>
        <w:spacing w:beforeLines="0" w:afterLines="0" w:line="276" w:lineRule="auto"/>
        <w:jc w:val="left"/>
        <w:rPr>
          <w:rFonts w:ascii="Times New Roman" w:hAnsi="Times New Roman" w:cs="Times New Roman"/>
          <w:sz w:val="24"/>
          <w:szCs w:val="24"/>
        </w:rPr>
      </w:pPr>
      <w:r w:rsidRPr="009F111D">
        <w:rPr>
          <w:rFonts w:ascii="Times New Roman" w:hAnsi="Times New Roman" w:cs="Times New Roman"/>
          <w:sz w:val="24"/>
          <w:szCs w:val="24"/>
        </w:rPr>
        <w:t>Kamu görevlileri</w:t>
      </w:r>
      <w:r w:rsidR="00320719">
        <w:rPr>
          <w:rFonts w:ascii="Times New Roman" w:hAnsi="Times New Roman" w:cs="Times New Roman"/>
          <w:sz w:val="24"/>
          <w:szCs w:val="24"/>
        </w:rPr>
        <w:t>;</w:t>
      </w:r>
      <w:r w:rsidRPr="009F111D">
        <w:rPr>
          <w:rFonts w:ascii="Times New Roman" w:hAnsi="Times New Roman" w:cs="Times New Roman"/>
          <w:sz w:val="24"/>
          <w:szCs w:val="24"/>
        </w:rPr>
        <w:t xml:space="preserve"> kurum değiştirirken yapılan güvenlik soruşturmaları nedeniyle yeni görevine başlayamadığı gibi, eski işine de dönememekte, </w:t>
      </w:r>
    </w:p>
    <w:p w:rsidR="00BF640C" w:rsidRPr="009F111D" w:rsidRDefault="00BF640C" w:rsidP="00BF640C">
      <w:pPr>
        <w:pStyle w:val="ListeParagraf"/>
        <w:numPr>
          <w:ilvl w:val="0"/>
          <w:numId w:val="2"/>
        </w:numPr>
        <w:spacing w:beforeLines="0" w:afterLines="0" w:line="276" w:lineRule="auto"/>
        <w:jc w:val="left"/>
        <w:rPr>
          <w:rFonts w:ascii="Times New Roman" w:hAnsi="Times New Roman" w:cs="Times New Roman"/>
          <w:sz w:val="24"/>
          <w:szCs w:val="24"/>
        </w:rPr>
      </w:pPr>
      <w:r w:rsidRPr="009F111D">
        <w:rPr>
          <w:rFonts w:ascii="Times New Roman" w:hAnsi="Times New Roman" w:cs="Times New Roman"/>
          <w:sz w:val="24"/>
          <w:szCs w:val="24"/>
        </w:rPr>
        <w:t xml:space="preserve">Güvenlik soruşturmalarının çok geç </w:t>
      </w:r>
      <w:proofErr w:type="gramStart"/>
      <w:r w:rsidRPr="009F111D">
        <w:rPr>
          <w:rFonts w:ascii="Times New Roman" w:hAnsi="Times New Roman" w:cs="Times New Roman"/>
          <w:sz w:val="24"/>
          <w:szCs w:val="24"/>
        </w:rPr>
        <w:t>tamamlanması  nedeniyle</w:t>
      </w:r>
      <w:proofErr w:type="gramEnd"/>
      <w:r w:rsidRPr="009F111D">
        <w:rPr>
          <w:rFonts w:ascii="Times New Roman" w:hAnsi="Times New Roman" w:cs="Times New Roman"/>
          <w:sz w:val="24"/>
          <w:szCs w:val="24"/>
        </w:rPr>
        <w:t xml:space="preserve"> yeni mezun arkadaşlarımız aylarca işsiz kalmakta,</w:t>
      </w:r>
    </w:p>
    <w:p w:rsidR="00BF640C" w:rsidRPr="009F111D" w:rsidRDefault="00BF640C" w:rsidP="00BF640C">
      <w:pPr>
        <w:pStyle w:val="ListeParagraf"/>
        <w:numPr>
          <w:ilvl w:val="0"/>
          <w:numId w:val="2"/>
        </w:numPr>
        <w:spacing w:beforeLines="0" w:afterLines="0" w:line="276" w:lineRule="auto"/>
        <w:jc w:val="left"/>
        <w:rPr>
          <w:rFonts w:ascii="Times New Roman" w:hAnsi="Times New Roman" w:cs="Times New Roman"/>
          <w:sz w:val="24"/>
          <w:szCs w:val="24"/>
        </w:rPr>
      </w:pPr>
      <w:r w:rsidRPr="009F111D">
        <w:rPr>
          <w:rFonts w:ascii="Times New Roman" w:hAnsi="Times New Roman" w:cs="Times New Roman"/>
          <w:sz w:val="24"/>
          <w:szCs w:val="24"/>
        </w:rPr>
        <w:lastRenderedPageBreak/>
        <w:t xml:space="preserve">Asistanlık eğitimine başlayamamakta, eğitim hakkı engellenmektedir. </w:t>
      </w:r>
    </w:p>
    <w:p w:rsidR="00BF640C" w:rsidRPr="009F111D" w:rsidRDefault="00BF640C" w:rsidP="00BF640C">
      <w:pPr>
        <w:pStyle w:val="ListeParagraf"/>
        <w:spacing w:before="144" w:after="144"/>
        <w:rPr>
          <w:rFonts w:ascii="Times New Roman" w:hAnsi="Times New Roman" w:cs="Times New Roman"/>
          <w:sz w:val="24"/>
          <w:szCs w:val="24"/>
        </w:rPr>
      </w:pPr>
    </w:p>
    <w:p w:rsidR="00BF640C" w:rsidRPr="009F111D" w:rsidRDefault="00BF640C" w:rsidP="00BF640C">
      <w:pPr>
        <w:rPr>
          <w:rFonts w:ascii="Times New Roman" w:hAnsi="Times New Roman"/>
          <w:sz w:val="24"/>
          <w:szCs w:val="24"/>
        </w:rPr>
      </w:pPr>
      <w:r w:rsidRPr="009F111D">
        <w:rPr>
          <w:rFonts w:ascii="Times New Roman" w:hAnsi="Times New Roman"/>
          <w:sz w:val="24"/>
          <w:szCs w:val="24"/>
        </w:rPr>
        <w:t xml:space="preserve">Hekimler OHAL gerekçe </w:t>
      </w:r>
      <w:proofErr w:type="gramStart"/>
      <w:r w:rsidRPr="009F111D">
        <w:rPr>
          <w:rFonts w:ascii="Times New Roman" w:hAnsi="Times New Roman"/>
          <w:sz w:val="24"/>
          <w:szCs w:val="24"/>
        </w:rPr>
        <w:t>gösterilerek  hekimlik</w:t>
      </w:r>
      <w:proofErr w:type="gramEnd"/>
      <w:r w:rsidRPr="009F111D">
        <w:rPr>
          <w:rFonts w:ascii="Times New Roman" w:hAnsi="Times New Roman"/>
          <w:sz w:val="24"/>
          <w:szCs w:val="24"/>
        </w:rPr>
        <w:t xml:space="preserve"> meslek etiğine aykırı şekilde çalışmaya zorlanmışlardır. TTB’nin de oluşması ve bir değer olarak </w:t>
      </w:r>
      <w:proofErr w:type="gramStart"/>
      <w:r w:rsidRPr="009F111D">
        <w:rPr>
          <w:rFonts w:ascii="Times New Roman" w:hAnsi="Times New Roman"/>
          <w:sz w:val="24"/>
          <w:szCs w:val="24"/>
        </w:rPr>
        <w:t>hekimlere  kazandırılması</w:t>
      </w:r>
      <w:proofErr w:type="gramEnd"/>
      <w:r w:rsidRPr="009F111D">
        <w:rPr>
          <w:rFonts w:ascii="Times New Roman" w:hAnsi="Times New Roman"/>
          <w:sz w:val="24"/>
          <w:szCs w:val="24"/>
        </w:rPr>
        <w:t xml:space="preserve"> için  büyük emek harcadığı İstanbul protokolü uygulanamamıştır. Bu süreçte </w:t>
      </w:r>
    </w:p>
    <w:p w:rsidR="00BF640C" w:rsidRPr="009F111D" w:rsidRDefault="00BF640C" w:rsidP="00BF640C">
      <w:pPr>
        <w:pStyle w:val="ListeParagraf"/>
        <w:numPr>
          <w:ilvl w:val="0"/>
          <w:numId w:val="2"/>
        </w:numPr>
        <w:spacing w:beforeLines="0" w:afterLines="0" w:line="276" w:lineRule="auto"/>
        <w:jc w:val="left"/>
        <w:rPr>
          <w:rFonts w:ascii="Times New Roman" w:hAnsi="Times New Roman" w:cs="Times New Roman"/>
          <w:sz w:val="24"/>
          <w:szCs w:val="24"/>
        </w:rPr>
      </w:pPr>
      <w:r w:rsidRPr="009F111D">
        <w:rPr>
          <w:rFonts w:ascii="Times New Roman" w:hAnsi="Times New Roman" w:cs="Times New Roman"/>
          <w:sz w:val="24"/>
          <w:szCs w:val="24"/>
        </w:rPr>
        <w:t xml:space="preserve">Meslektaşlarımız gözaltı periyodik muayenelerinde </w:t>
      </w:r>
      <w:proofErr w:type="gramStart"/>
      <w:r w:rsidRPr="009F111D">
        <w:rPr>
          <w:rFonts w:ascii="Times New Roman" w:hAnsi="Times New Roman" w:cs="Times New Roman"/>
          <w:sz w:val="24"/>
          <w:szCs w:val="24"/>
        </w:rPr>
        <w:t>mesleki  bağımsızlığı</w:t>
      </w:r>
      <w:proofErr w:type="gramEnd"/>
      <w:r w:rsidRPr="009F111D">
        <w:rPr>
          <w:rFonts w:ascii="Times New Roman" w:hAnsi="Times New Roman" w:cs="Times New Roman"/>
          <w:sz w:val="24"/>
          <w:szCs w:val="24"/>
        </w:rPr>
        <w:t xml:space="preserve"> olanaksız kılacak şekilde çalışmaya zorlanmışlardır.</w:t>
      </w:r>
    </w:p>
    <w:p w:rsidR="00BF640C" w:rsidRPr="009F111D" w:rsidRDefault="00BF640C" w:rsidP="00BF640C">
      <w:pPr>
        <w:pStyle w:val="ListeParagraf"/>
        <w:numPr>
          <w:ilvl w:val="0"/>
          <w:numId w:val="2"/>
        </w:numPr>
        <w:spacing w:beforeLines="0" w:afterLines="0" w:line="276" w:lineRule="auto"/>
        <w:jc w:val="left"/>
        <w:rPr>
          <w:rFonts w:ascii="Times New Roman" w:hAnsi="Times New Roman" w:cs="Times New Roman"/>
          <w:sz w:val="24"/>
          <w:szCs w:val="24"/>
        </w:rPr>
      </w:pPr>
      <w:r w:rsidRPr="009F111D">
        <w:rPr>
          <w:rFonts w:ascii="Times New Roman" w:hAnsi="Times New Roman" w:cs="Times New Roman"/>
          <w:sz w:val="24"/>
          <w:szCs w:val="24"/>
        </w:rPr>
        <w:t xml:space="preserve">Mesleki bağımsızlığa ve etiğe uygun biçimde çalışan arkadaşlarımız hakkında soruşturmalar açılmış, tutuklanmışlar, sonra da ihraç edilmişlerdir. </w:t>
      </w:r>
    </w:p>
    <w:p w:rsidR="00BF640C" w:rsidRPr="009F111D" w:rsidRDefault="00BF640C" w:rsidP="00BF640C">
      <w:pPr>
        <w:pStyle w:val="ListeParagraf"/>
        <w:numPr>
          <w:ilvl w:val="0"/>
          <w:numId w:val="2"/>
        </w:numPr>
        <w:spacing w:beforeLines="0" w:afterLines="0" w:line="276" w:lineRule="auto"/>
        <w:jc w:val="left"/>
        <w:rPr>
          <w:rFonts w:ascii="Times New Roman" w:hAnsi="Times New Roman" w:cs="Times New Roman"/>
          <w:sz w:val="24"/>
          <w:szCs w:val="24"/>
        </w:rPr>
      </w:pPr>
      <w:r w:rsidRPr="009F111D">
        <w:rPr>
          <w:rFonts w:ascii="Times New Roman" w:hAnsi="Times New Roman" w:cs="Times New Roman"/>
          <w:sz w:val="24"/>
          <w:szCs w:val="24"/>
        </w:rPr>
        <w:t>Kamu çalışanlarına istirahat raporları düzenlenmesine kısıtlamalar getirilmiş,</w:t>
      </w:r>
      <w:r w:rsidR="00320719">
        <w:rPr>
          <w:rFonts w:ascii="Times New Roman" w:hAnsi="Times New Roman" w:cs="Times New Roman"/>
          <w:sz w:val="24"/>
          <w:szCs w:val="24"/>
        </w:rPr>
        <w:t xml:space="preserve"> </w:t>
      </w:r>
      <w:r w:rsidRPr="009F111D">
        <w:rPr>
          <w:rFonts w:ascii="Times New Roman" w:hAnsi="Times New Roman" w:cs="Times New Roman"/>
          <w:sz w:val="24"/>
          <w:szCs w:val="24"/>
        </w:rPr>
        <w:t>mesleki bağımsızlığımız engellenmiş, tedavi olma hakkımız kısıtlanmıştır.</w:t>
      </w:r>
    </w:p>
    <w:p w:rsidR="00BF640C" w:rsidRPr="009F111D" w:rsidRDefault="00BF640C" w:rsidP="00BF640C">
      <w:pPr>
        <w:pStyle w:val="ListeParagraf"/>
        <w:numPr>
          <w:ilvl w:val="0"/>
          <w:numId w:val="2"/>
        </w:numPr>
        <w:spacing w:beforeLines="0" w:afterLines="0" w:line="276" w:lineRule="auto"/>
        <w:jc w:val="left"/>
        <w:rPr>
          <w:rFonts w:ascii="Times New Roman" w:hAnsi="Times New Roman" w:cs="Times New Roman"/>
          <w:sz w:val="24"/>
          <w:szCs w:val="24"/>
        </w:rPr>
      </w:pPr>
      <w:r w:rsidRPr="009F111D">
        <w:rPr>
          <w:rFonts w:ascii="Times New Roman" w:hAnsi="Times New Roman" w:cs="Times New Roman"/>
          <w:sz w:val="24"/>
          <w:szCs w:val="24"/>
        </w:rPr>
        <w:t xml:space="preserve">ÖYP düzenlemesi ile pek çok araştırma görevlisinin eğitim hakkı ve iş güvencesi çalıştıkları kurumun </w:t>
      </w:r>
      <w:proofErr w:type="gramStart"/>
      <w:r w:rsidR="00320719" w:rsidRPr="00320719">
        <w:rPr>
          <w:rFonts w:ascii="Times New Roman" w:hAnsi="Times New Roman" w:cs="Times New Roman"/>
          <w:sz w:val="24"/>
          <w:szCs w:val="24"/>
        </w:rPr>
        <w:t>inisiyatifine</w:t>
      </w:r>
      <w:proofErr w:type="gramEnd"/>
      <w:r w:rsidRPr="009F111D">
        <w:rPr>
          <w:rFonts w:ascii="Times New Roman" w:hAnsi="Times New Roman" w:cs="Times New Roman"/>
          <w:sz w:val="24"/>
          <w:szCs w:val="24"/>
        </w:rPr>
        <w:t xml:space="preserve"> bırakılmış, akademik özerklik zedelenmiştir. </w:t>
      </w:r>
    </w:p>
    <w:p w:rsidR="00BF640C" w:rsidRPr="009F111D" w:rsidRDefault="00BF640C" w:rsidP="00BF640C">
      <w:pPr>
        <w:pStyle w:val="ListeParagraf"/>
        <w:numPr>
          <w:ilvl w:val="0"/>
          <w:numId w:val="2"/>
        </w:numPr>
        <w:spacing w:beforeLines="0" w:afterLines="0" w:line="276" w:lineRule="auto"/>
        <w:jc w:val="left"/>
        <w:rPr>
          <w:rFonts w:ascii="Times New Roman" w:hAnsi="Times New Roman" w:cs="Times New Roman"/>
          <w:sz w:val="24"/>
          <w:szCs w:val="24"/>
        </w:rPr>
      </w:pPr>
      <w:r w:rsidRPr="009F111D">
        <w:rPr>
          <w:rFonts w:ascii="Times New Roman" w:hAnsi="Times New Roman" w:cs="Times New Roman"/>
          <w:sz w:val="24"/>
          <w:szCs w:val="24"/>
        </w:rPr>
        <w:t xml:space="preserve">Bu dönemde ne yazık ki meslektaşlarımızın da aralarında olduğu akademisyenlerin kongre görevleri ellerinden alınmış, kongre konuşmaları ve katılımları engellenmiştir. </w:t>
      </w:r>
    </w:p>
    <w:p w:rsidR="00BF640C" w:rsidRPr="009F111D" w:rsidRDefault="00BF640C" w:rsidP="00BF640C">
      <w:pPr>
        <w:pStyle w:val="ListeParagraf"/>
        <w:numPr>
          <w:ilvl w:val="0"/>
          <w:numId w:val="2"/>
        </w:numPr>
        <w:spacing w:beforeLines="0" w:afterLines="0" w:line="276" w:lineRule="auto"/>
        <w:jc w:val="left"/>
        <w:rPr>
          <w:rFonts w:ascii="Times New Roman" w:hAnsi="Times New Roman" w:cs="Times New Roman"/>
          <w:sz w:val="24"/>
          <w:szCs w:val="24"/>
        </w:rPr>
      </w:pPr>
      <w:r w:rsidRPr="009F111D">
        <w:rPr>
          <w:rFonts w:ascii="Times New Roman" w:hAnsi="Times New Roman" w:cs="Times New Roman"/>
          <w:sz w:val="24"/>
          <w:szCs w:val="24"/>
        </w:rPr>
        <w:t xml:space="preserve">Kamudan ihraç edilen hekimler, üyesi oldukları dernek ve kurumlardan ve seçilmiş oldukları görevlerden atılmıştır. </w:t>
      </w:r>
    </w:p>
    <w:p w:rsidR="00BF640C" w:rsidRPr="009F111D" w:rsidRDefault="00BF640C" w:rsidP="00BF640C">
      <w:pPr>
        <w:pStyle w:val="ListeParagraf"/>
        <w:numPr>
          <w:ilvl w:val="0"/>
          <w:numId w:val="2"/>
        </w:numPr>
        <w:spacing w:beforeLines="0" w:afterLines="0" w:line="276" w:lineRule="auto"/>
        <w:jc w:val="left"/>
        <w:rPr>
          <w:rFonts w:ascii="Times New Roman" w:hAnsi="Times New Roman" w:cs="Times New Roman"/>
          <w:sz w:val="24"/>
          <w:szCs w:val="24"/>
        </w:rPr>
      </w:pPr>
      <w:proofErr w:type="gramStart"/>
      <w:r w:rsidRPr="009F111D">
        <w:rPr>
          <w:rFonts w:ascii="Times New Roman" w:hAnsi="Times New Roman" w:cs="Times New Roman"/>
          <w:sz w:val="24"/>
          <w:szCs w:val="24"/>
        </w:rPr>
        <w:t>Meslektaşlarımızın  bilimsel</w:t>
      </w:r>
      <w:proofErr w:type="gramEnd"/>
      <w:r w:rsidRPr="009F111D">
        <w:rPr>
          <w:rFonts w:ascii="Times New Roman" w:hAnsi="Times New Roman" w:cs="Times New Roman"/>
          <w:sz w:val="24"/>
          <w:szCs w:val="24"/>
        </w:rPr>
        <w:t xml:space="preserve"> çalışmalarını yapmaları </w:t>
      </w:r>
      <w:proofErr w:type="spellStart"/>
      <w:r w:rsidRPr="009F111D">
        <w:rPr>
          <w:rFonts w:ascii="Times New Roman" w:hAnsi="Times New Roman" w:cs="Times New Roman"/>
          <w:sz w:val="24"/>
          <w:szCs w:val="24"/>
        </w:rPr>
        <w:t>ulakbim</w:t>
      </w:r>
      <w:proofErr w:type="spellEnd"/>
      <w:r w:rsidRPr="009F111D">
        <w:rPr>
          <w:rFonts w:ascii="Times New Roman" w:hAnsi="Times New Roman" w:cs="Times New Roman"/>
          <w:sz w:val="24"/>
          <w:szCs w:val="24"/>
        </w:rPr>
        <w:t xml:space="preserve"> vs. </w:t>
      </w:r>
      <w:r w:rsidR="00320719" w:rsidRPr="00320719">
        <w:rPr>
          <w:rFonts w:ascii="Times New Roman" w:hAnsi="Times New Roman" w:cs="Times New Roman"/>
          <w:sz w:val="24"/>
          <w:szCs w:val="24"/>
        </w:rPr>
        <w:t>getirilen</w:t>
      </w:r>
      <w:r w:rsidRPr="009F111D">
        <w:rPr>
          <w:rFonts w:ascii="Times New Roman" w:hAnsi="Times New Roman" w:cs="Times New Roman"/>
          <w:sz w:val="24"/>
          <w:szCs w:val="24"/>
        </w:rPr>
        <w:t xml:space="preserve"> sınırlamalarla engellenmektedir.</w:t>
      </w:r>
    </w:p>
    <w:p w:rsidR="00BF640C" w:rsidRPr="009F111D" w:rsidRDefault="00BF640C" w:rsidP="00BF640C">
      <w:pPr>
        <w:pStyle w:val="ListeParagraf"/>
        <w:numPr>
          <w:ilvl w:val="0"/>
          <w:numId w:val="2"/>
        </w:numPr>
        <w:spacing w:beforeLines="0" w:afterLines="0" w:line="276" w:lineRule="auto"/>
        <w:jc w:val="left"/>
        <w:rPr>
          <w:rFonts w:ascii="Times New Roman" w:hAnsi="Times New Roman" w:cs="Times New Roman"/>
          <w:sz w:val="24"/>
          <w:szCs w:val="24"/>
        </w:rPr>
      </w:pPr>
      <w:r w:rsidRPr="009F111D">
        <w:rPr>
          <w:rFonts w:ascii="Times New Roman" w:hAnsi="Times New Roman" w:cs="Times New Roman"/>
          <w:sz w:val="24"/>
          <w:szCs w:val="24"/>
        </w:rPr>
        <w:t xml:space="preserve">Meslektaşlarımızın mesleki birikimlerini TTB adına kamusal </w:t>
      </w:r>
      <w:proofErr w:type="gramStart"/>
      <w:r w:rsidRPr="009F111D">
        <w:rPr>
          <w:rFonts w:ascii="Times New Roman" w:hAnsi="Times New Roman" w:cs="Times New Roman"/>
          <w:sz w:val="24"/>
          <w:szCs w:val="24"/>
        </w:rPr>
        <w:t>organlarda  sunmaları</w:t>
      </w:r>
      <w:proofErr w:type="gramEnd"/>
      <w:r w:rsidRPr="009F111D">
        <w:rPr>
          <w:rFonts w:ascii="Times New Roman" w:hAnsi="Times New Roman" w:cs="Times New Roman"/>
          <w:sz w:val="24"/>
          <w:szCs w:val="24"/>
        </w:rPr>
        <w:t xml:space="preserve"> engellenmekte, TTB’nin iç işleyişine, kendi iş bölümüne karışılmaktadır.</w:t>
      </w:r>
    </w:p>
    <w:p w:rsidR="00BF640C" w:rsidRPr="009F111D" w:rsidRDefault="00BF640C" w:rsidP="00BF640C">
      <w:pPr>
        <w:rPr>
          <w:rFonts w:ascii="Times New Roman" w:hAnsi="Times New Roman"/>
          <w:sz w:val="24"/>
          <w:szCs w:val="24"/>
        </w:rPr>
      </w:pPr>
      <w:r w:rsidRPr="009F111D">
        <w:rPr>
          <w:rFonts w:ascii="Times New Roman" w:hAnsi="Times New Roman"/>
          <w:sz w:val="24"/>
          <w:szCs w:val="24"/>
        </w:rPr>
        <w:t xml:space="preserve">2909 hekimin ihraç edilmesi, mecburi hizmete başlamakta ve nakil atamalarında ortaya çıkan gecikme ve engeller tüm bireysel toplumsal </w:t>
      </w:r>
      <w:proofErr w:type="gramStart"/>
      <w:r w:rsidRPr="009F111D">
        <w:rPr>
          <w:rFonts w:ascii="Times New Roman" w:hAnsi="Times New Roman"/>
          <w:sz w:val="24"/>
          <w:szCs w:val="24"/>
        </w:rPr>
        <w:t>düzeyde  sağlık</w:t>
      </w:r>
      <w:proofErr w:type="gramEnd"/>
      <w:r w:rsidRPr="009F111D">
        <w:rPr>
          <w:rFonts w:ascii="Times New Roman" w:hAnsi="Times New Roman"/>
          <w:sz w:val="24"/>
          <w:szCs w:val="24"/>
        </w:rPr>
        <w:t xml:space="preserve"> hakkını olumsuz etkilemektedir.  </w:t>
      </w:r>
    </w:p>
    <w:p w:rsidR="00BF640C" w:rsidRPr="009F111D" w:rsidRDefault="00BF640C" w:rsidP="00BF640C">
      <w:pPr>
        <w:rPr>
          <w:rFonts w:ascii="Times New Roman" w:hAnsi="Times New Roman"/>
          <w:sz w:val="24"/>
          <w:szCs w:val="24"/>
        </w:rPr>
      </w:pPr>
      <w:r w:rsidRPr="009F111D">
        <w:rPr>
          <w:rFonts w:ascii="Times New Roman" w:hAnsi="Times New Roman"/>
          <w:sz w:val="24"/>
          <w:szCs w:val="24"/>
        </w:rPr>
        <w:t xml:space="preserve">Bu çerçevede </w:t>
      </w:r>
      <w:proofErr w:type="gramStart"/>
      <w:r w:rsidRPr="009F111D">
        <w:rPr>
          <w:rFonts w:ascii="Times New Roman" w:hAnsi="Times New Roman"/>
          <w:sz w:val="24"/>
          <w:szCs w:val="24"/>
        </w:rPr>
        <w:t>Kongremiz  siyasal</w:t>
      </w:r>
      <w:proofErr w:type="gramEnd"/>
      <w:r w:rsidRPr="009F111D">
        <w:rPr>
          <w:rFonts w:ascii="Times New Roman" w:hAnsi="Times New Roman"/>
          <w:sz w:val="24"/>
          <w:szCs w:val="24"/>
        </w:rPr>
        <w:t xml:space="preserve"> iktidardan acilen </w:t>
      </w:r>
      <w:proofErr w:type="spellStart"/>
      <w:r w:rsidRPr="009F111D">
        <w:rPr>
          <w:rFonts w:ascii="Times New Roman" w:hAnsi="Times New Roman"/>
          <w:sz w:val="24"/>
          <w:szCs w:val="24"/>
        </w:rPr>
        <w:t>OHAL’i</w:t>
      </w:r>
      <w:r w:rsidR="00320719">
        <w:rPr>
          <w:rFonts w:ascii="Times New Roman" w:hAnsi="Times New Roman"/>
          <w:sz w:val="24"/>
          <w:szCs w:val="24"/>
        </w:rPr>
        <w:t>n</w:t>
      </w:r>
      <w:proofErr w:type="spellEnd"/>
      <w:r w:rsidRPr="009F111D">
        <w:rPr>
          <w:rFonts w:ascii="Times New Roman" w:hAnsi="Times New Roman"/>
          <w:sz w:val="24"/>
          <w:szCs w:val="24"/>
        </w:rPr>
        <w:t xml:space="preserve"> kaldırılmasını, yayınlanan KHK’leri</w:t>
      </w:r>
      <w:r w:rsidR="00320719">
        <w:rPr>
          <w:rFonts w:ascii="Times New Roman" w:hAnsi="Times New Roman"/>
          <w:sz w:val="24"/>
          <w:szCs w:val="24"/>
        </w:rPr>
        <w:t>n</w:t>
      </w:r>
      <w:r w:rsidRPr="009F111D">
        <w:rPr>
          <w:rFonts w:ascii="Times New Roman" w:hAnsi="Times New Roman"/>
          <w:sz w:val="24"/>
          <w:szCs w:val="24"/>
        </w:rPr>
        <w:t xml:space="preserve"> iptal edilmesini ve haksız hukuksuz ihraç edilmiş meslektaşlarımızın ve kamu çalışanlarının görevlerine iade edilmesini talep eder.”</w:t>
      </w:r>
    </w:p>
    <w:p w:rsidR="00BF640C" w:rsidRPr="00320719" w:rsidRDefault="00BF640C" w:rsidP="00BF640C">
      <w:pPr>
        <w:pStyle w:val="ListeParagraf"/>
        <w:numPr>
          <w:ilvl w:val="0"/>
          <w:numId w:val="1"/>
        </w:numPr>
        <w:spacing w:before="144" w:after="144"/>
        <w:ind w:left="0" w:firstLine="0"/>
        <w:rPr>
          <w:rFonts w:ascii="Times New Roman" w:eastAsia="Calibri" w:hAnsi="Times New Roman" w:cs="Times New Roman"/>
          <w:bCs/>
          <w:sz w:val="24"/>
          <w:szCs w:val="24"/>
        </w:rPr>
      </w:pPr>
      <w:r w:rsidRPr="00320719">
        <w:rPr>
          <w:rFonts w:ascii="Times New Roman" w:eastAsia="Calibri" w:hAnsi="Times New Roman" w:cs="Times New Roman"/>
          <w:bCs/>
          <w:sz w:val="24"/>
          <w:szCs w:val="24"/>
        </w:rPr>
        <w:t>Dayanışma Tutum Belgesine ilişkin aşağıdaki öneri oybirliğiyle kabul edildi.</w:t>
      </w:r>
    </w:p>
    <w:p w:rsidR="00BF640C" w:rsidRPr="00320719" w:rsidRDefault="00BF640C" w:rsidP="00BF640C">
      <w:pPr>
        <w:ind w:firstLine="708"/>
        <w:jc w:val="center"/>
        <w:rPr>
          <w:rFonts w:ascii="Times New Roman" w:eastAsia="Times New Roman" w:hAnsi="Times New Roman"/>
          <w:b/>
          <w:sz w:val="24"/>
          <w:szCs w:val="24"/>
          <w:shd w:val="clear" w:color="auto" w:fill="FFFFFF"/>
        </w:rPr>
      </w:pPr>
      <w:r w:rsidRPr="00320719">
        <w:rPr>
          <w:rFonts w:ascii="Times New Roman" w:hAnsi="Times New Roman"/>
          <w:bCs/>
          <w:sz w:val="24"/>
          <w:szCs w:val="24"/>
        </w:rPr>
        <w:t>“</w:t>
      </w:r>
      <w:r w:rsidRPr="00320719">
        <w:rPr>
          <w:rFonts w:ascii="Times New Roman" w:hAnsi="Times New Roman"/>
          <w:b/>
          <w:bCs/>
          <w:sz w:val="24"/>
          <w:szCs w:val="24"/>
        </w:rPr>
        <w:t>DAYANIŞMA TUTUM BELGESİ</w:t>
      </w:r>
    </w:p>
    <w:p w:rsidR="00BF640C" w:rsidRPr="00320719" w:rsidRDefault="00BF640C" w:rsidP="00BF640C">
      <w:pPr>
        <w:ind w:firstLine="708"/>
        <w:jc w:val="both"/>
        <w:rPr>
          <w:rFonts w:ascii="Times New Roman" w:eastAsia="Times New Roman" w:hAnsi="Times New Roman"/>
          <w:sz w:val="24"/>
          <w:szCs w:val="24"/>
          <w:shd w:val="clear" w:color="auto" w:fill="FFFFFF"/>
        </w:rPr>
      </w:pPr>
      <w:r w:rsidRPr="00320719">
        <w:rPr>
          <w:rFonts w:ascii="Times New Roman" w:eastAsia="Times New Roman" w:hAnsi="Times New Roman"/>
          <w:sz w:val="24"/>
          <w:szCs w:val="24"/>
          <w:shd w:val="clear" w:color="auto" w:fill="FFFFFF"/>
        </w:rPr>
        <w:t xml:space="preserve">15 Temmuz 2016 günü gerçekleştirilen darbe girişiminin ardından, savunma hakkı verilmeksizin, adil, tarafsız ve nesnel bir soruşturma yürütülmeksizin, hukuka aykırı bir davranış saptanmaksızın, görev yaptıkları kamu kurumlarından ihraç </w:t>
      </w:r>
      <w:proofErr w:type="gramStart"/>
      <w:r w:rsidRPr="00320719">
        <w:rPr>
          <w:rFonts w:ascii="Times New Roman" w:eastAsia="Times New Roman" w:hAnsi="Times New Roman"/>
          <w:sz w:val="24"/>
          <w:szCs w:val="24"/>
          <w:shd w:val="clear" w:color="auto" w:fill="FFFFFF"/>
        </w:rPr>
        <w:t>edilen  hekimlere</w:t>
      </w:r>
      <w:proofErr w:type="gramEnd"/>
      <w:r w:rsidRPr="00320719">
        <w:rPr>
          <w:rFonts w:ascii="Times New Roman" w:eastAsia="Times New Roman" w:hAnsi="Times New Roman"/>
          <w:sz w:val="24"/>
          <w:szCs w:val="24"/>
          <w:shd w:val="clear" w:color="auto" w:fill="FFFFFF"/>
        </w:rPr>
        <w:t>, tıp ve tıpta uzmanlık öğrencilerine yönelik aşağıdaki tutum ve uygulamaları   kaygıyla karşılamaktadır.</w:t>
      </w:r>
    </w:p>
    <w:p w:rsidR="00BF640C" w:rsidRPr="00320719" w:rsidRDefault="00BF640C" w:rsidP="00BF640C">
      <w:pPr>
        <w:ind w:firstLine="708"/>
        <w:jc w:val="both"/>
        <w:rPr>
          <w:rFonts w:ascii="Times New Roman" w:eastAsia="Times New Roman" w:hAnsi="Times New Roman"/>
          <w:sz w:val="24"/>
          <w:szCs w:val="24"/>
          <w:shd w:val="clear" w:color="auto" w:fill="FFFFFF"/>
        </w:rPr>
      </w:pPr>
      <w:r w:rsidRPr="00320719">
        <w:rPr>
          <w:rFonts w:ascii="Times New Roman" w:eastAsia="Times New Roman" w:hAnsi="Times New Roman"/>
          <w:sz w:val="24"/>
          <w:szCs w:val="24"/>
          <w:shd w:val="clear" w:color="auto" w:fill="FFFFFF"/>
        </w:rPr>
        <w:t xml:space="preserve">OHAL kapsamında kamu görevinden ihraç edilen hekimlerin, eşlerinin ve çocuklarının pasaportları iptal edilmekte,  gönüllü çalıştıkları mesleki derneklerin ve kurumların organlarındaki görevlerinden, çalışma gruplarından çekilmek zorunda bırakılmakta, bilimsel-akademik etkinliklere katılımları, görev almaları, bilimsel çalışmalarını yayınlamaları engellenmekte, akademik dergilerdeki yayın ve danışma kurulu üyelikleri </w:t>
      </w:r>
      <w:r w:rsidRPr="00320719">
        <w:rPr>
          <w:rFonts w:ascii="Times New Roman" w:eastAsia="Times New Roman" w:hAnsi="Times New Roman"/>
          <w:sz w:val="24"/>
          <w:szCs w:val="24"/>
          <w:shd w:val="clear" w:color="auto" w:fill="FFFFFF"/>
        </w:rPr>
        <w:lastRenderedPageBreak/>
        <w:t xml:space="preserve">sonlandırılmakta, doçentlik başvuruları iptal edilmekte, yeni başvurular engellenmekte, haklarında açılmış herhangi bir dava olmamasına karşın “filanca örgütün üyesi”, “irtibatlısı”, “iltisaklısı” sayılarak damgalanmakta, hedef gösterilmekte, tıp öğrencileri ve uzmanlık öğrencilerinin eğitimleri ile ilişiği kesilmekte, somut hiçbir gerekçe gösterilmeksizin yapılan keyfi gözaltı ve tutuklamalarla itibarsızlaştırılmakta, eşlerin </w:t>
      </w:r>
      <w:proofErr w:type="gramStart"/>
      <w:r w:rsidRPr="00320719">
        <w:rPr>
          <w:rFonts w:ascii="Times New Roman" w:eastAsia="Times New Roman" w:hAnsi="Times New Roman"/>
          <w:sz w:val="24"/>
          <w:szCs w:val="24"/>
          <w:shd w:val="clear" w:color="auto" w:fill="FFFFFF"/>
        </w:rPr>
        <w:t>ve  çocukların</w:t>
      </w:r>
      <w:proofErr w:type="gramEnd"/>
      <w:r w:rsidRPr="00320719">
        <w:rPr>
          <w:rFonts w:ascii="Times New Roman" w:eastAsia="Times New Roman" w:hAnsi="Times New Roman"/>
          <w:sz w:val="24"/>
          <w:szCs w:val="24"/>
          <w:shd w:val="clear" w:color="auto" w:fill="FFFFFF"/>
        </w:rPr>
        <w:t xml:space="preserve"> hak ettikleri kamu görevlerine atanmaları yapılmamakta, bilimsel ve </w:t>
      </w:r>
      <w:r w:rsidR="00320719" w:rsidRPr="00320719">
        <w:rPr>
          <w:rFonts w:ascii="Times New Roman" w:eastAsia="Times New Roman" w:hAnsi="Times New Roman"/>
          <w:sz w:val="24"/>
          <w:szCs w:val="24"/>
          <w:shd w:val="clear" w:color="auto" w:fill="FFFFFF"/>
        </w:rPr>
        <w:t>entelektüel</w:t>
      </w:r>
      <w:r w:rsidRPr="00320719">
        <w:rPr>
          <w:rFonts w:ascii="Times New Roman" w:eastAsia="Times New Roman" w:hAnsi="Times New Roman"/>
          <w:sz w:val="24"/>
          <w:szCs w:val="24"/>
          <w:shd w:val="clear" w:color="auto" w:fill="FFFFFF"/>
        </w:rPr>
        <w:t xml:space="preserve"> birikimleri yok sayılmakta, kendilerini ifade etme, gerçekleştirme ve hak arama olanakları ellerinden alınmakta, ihraç ve güvenlik soruşturması adı altında uygulamalarla bir insan hakkı olan çalışma ve sosyal güvenlik hakları ortadan kaldırılarak adeta yokluğa ve hiçliğe mahkum edilmektedirler.</w:t>
      </w:r>
    </w:p>
    <w:p w:rsidR="00BF640C" w:rsidRPr="00320719" w:rsidRDefault="00BF640C" w:rsidP="00BF640C">
      <w:pPr>
        <w:jc w:val="both"/>
        <w:rPr>
          <w:rFonts w:ascii="Times New Roman" w:eastAsia="Times New Roman" w:hAnsi="Times New Roman"/>
          <w:sz w:val="24"/>
          <w:szCs w:val="24"/>
          <w:shd w:val="clear" w:color="auto" w:fill="FFFFFF"/>
        </w:rPr>
      </w:pPr>
      <w:r w:rsidRPr="00320719">
        <w:rPr>
          <w:rFonts w:ascii="Times New Roman" w:eastAsia="Times New Roman" w:hAnsi="Times New Roman"/>
          <w:sz w:val="24"/>
          <w:szCs w:val="24"/>
          <w:shd w:val="clear" w:color="auto" w:fill="FFFFFF"/>
        </w:rPr>
        <w:t xml:space="preserve">Bunların </w:t>
      </w:r>
      <w:r w:rsidR="00320719" w:rsidRPr="00320719">
        <w:rPr>
          <w:rFonts w:ascii="Times New Roman" w:eastAsia="Times New Roman" w:hAnsi="Times New Roman"/>
          <w:sz w:val="24"/>
          <w:szCs w:val="24"/>
          <w:shd w:val="clear" w:color="auto" w:fill="FFFFFF"/>
        </w:rPr>
        <w:t xml:space="preserve">yanı </w:t>
      </w:r>
      <w:proofErr w:type="gramStart"/>
      <w:r w:rsidR="00320719" w:rsidRPr="00320719">
        <w:rPr>
          <w:rFonts w:ascii="Times New Roman" w:eastAsia="Times New Roman" w:hAnsi="Times New Roman"/>
          <w:sz w:val="24"/>
          <w:szCs w:val="24"/>
          <w:shd w:val="clear" w:color="auto" w:fill="FFFFFF"/>
        </w:rPr>
        <w:t>sıra</w:t>
      </w:r>
      <w:r w:rsidRPr="00320719">
        <w:rPr>
          <w:rFonts w:ascii="Times New Roman" w:eastAsia="Times New Roman" w:hAnsi="Times New Roman"/>
          <w:sz w:val="24"/>
          <w:szCs w:val="24"/>
          <w:shd w:val="clear" w:color="auto" w:fill="FFFFFF"/>
        </w:rPr>
        <w:t xml:space="preserve">  yaşamlarını</w:t>
      </w:r>
      <w:proofErr w:type="gramEnd"/>
      <w:r w:rsidRPr="00320719">
        <w:rPr>
          <w:rFonts w:ascii="Times New Roman" w:eastAsia="Times New Roman" w:hAnsi="Times New Roman"/>
          <w:sz w:val="24"/>
          <w:szCs w:val="24"/>
          <w:shd w:val="clear" w:color="auto" w:fill="FFFFFF"/>
        </w:rPr>
        <w:t xml:space="preserve"> sürdürebilmek ve bakmakla yükümlü oldukları kişileri geçindirebilmek için kamu dışında iş başvurusunda bulunduklarında iş bulmaları ya hiç mümkün olmamakta ya da durumları istismar edilerek aynı  işleri benzerlerine göre çok daha düşük ücretle yapmak zorunda bırakılmakta ve ayrımcılığa uğratılmaktadırlar.</w:t>
      </w:r>
    </w:p>
    <w:p w:rsidR="00BF640C" w:rsidRPr="00320719" w:rsidRDefault="00BF640C" w:rsidP="00BF640C">
      <w:pPr>
        <w:widowControl w:val="0"/>
        <w:autoSpaceDE w:val="0"/>
        <w:autoSpaceDN w:val="0"/>
        <w:adjustRightInd w:val="0"/>
        <w:spacing w:after="240" w:line="300" w:lineRule="atLeast"/>
        <w:jc w:val="both"/>
        <w:rPr>
          <w:rFonts w:ascii="Times New Roman" w:eastAsia="Times New Roman" w:hAnsi="Times New Roman"/>
          <w:sz w:val="24"/>
          <w:szCs w:val="24"/>
          <w:shd w:val="clear" w:color="auto" w:fill="FFFFFF"/>
        </w:rPr>
      </w:pPr>
      <w:r w:rsidRPr="00320719">
        <w:rPr>
          <w:rFonts w:ascii="Times New Roman" w:eastAsia="Times New Roman" w:hAnsi="Times New Roman"/>
          <w:sz w:val="24"/>
          <w:szCs w:val="24"/>
          <w:shd w:val="clear" w:color="auto" w:fill="FFFFFF"/>
        </w:rPr>
        <w:t>Büyük Kongre, ihraç edilen meslektaşlarımızın</w:t>
      </w:r>
      <w:r w:rsidR="00320719">
        <w:rPr>
          <w:rFonts w:ascii="Times New Roman" w:eastAsia="Times New Roman" w:hAnsi="Times New Roman"/>
          <w:sz w:val="24"/>
          <w:szCs w:val="24"/>
          <w:shd w:val="clear" w:color="auto" w:fill="FFFFFF"/>
        </w:rPr>
        <w:t xml:space="preserve"> ve</w:t>
      </w:r>
      <w:r w:rsidRPr="00320719">
        <w:rPr>
          <w:rFonts w:ascii="Times New Roman" w:eastAsia="Times New Roman" w:hAnsi="Times New Roman"/>
          <w:sz w:val="24"/>
          <w:szCs w:val="24"/>
          <w:shd w:val="clear" w:color="auto" w:fill="FFFFFF"/>
        </w:rPr>
        <w:t xml:space="preserve"> öğrencilerimizin </w:t>
      </w:r>
      <w:r w:rsidR="00320719">
        <w:rPr>
          <w:rFonts w:ascii="Times New Roman" w:eastAsia="Times New Roman" w:hAnsi="Times New Roman"/>
          <w:sz w:val="24"/>
          <w:szCs w:val="24"/>
          <w:shd w:val="clear" w:color="auto" w:fill="FFFFFF"/>
        </w:rPr>
        <w:t xml:space="preserve">bazılarının </w:t>
      </w:r>
      <w:r w:rsidRPr="00320719">
        <w:rPr>
          <w:rFonts w:ascii="Times New Roman" w:eastAsia="Times New Roman" w:hAnsi="Times New Roman"/>
          <w:sz w:val="24"/>
          <w:szCs w:val="24"/>
          <w:shd w:val="clear" w:color="auto" w:fill="FFFFFF"/>
        </w:rPr>
        <w:t xml:space="preserve">yaşadıkları çaresizlik nedeniyle intihara sürüklenmesine yol açan bütün bu insanlık dışı uygulamalara hekimlerin asla kayıtsız kalamayacağı düşüncesindedir. </w:t>
      </w:r>
    </w:p>
    <w:p w:rsidR="00BF640C" w:rsidRPr="00320719" w:rsidRDefault="00BF640C" w:rsidP="00BF640C">
      <w:pPr>
        <w:widowControl w:val="0"/>
        <w:autoSpaceDE w:val="0"/>
        <w:autoSpaceDN w:val="0"/>
        <w:adjustRightInd w:val="0"/>
        <w:spacing w:after="240" w:line="300" w:lineRule="atLeast"/>
        <w:jc w:val="both"/>
        <w:rPr>
          <w:rFonts w:ascii="Times New Roman" w:hAnsi="Times New Roman"/>
          <w:sz w:val="24"/>
          <w:szCs w:val="24"/>
        </w:rPr>
      </w:pPr>
      <w:r w:rsidRPr="00320719">
        <w:rPr>
          <w:rFonts w:ascii="Times New Roman" w:hAnsi="Times New Roman"/>
          <w:sz w:val="24"/>
          <w:szCs w:val="24"/>
        </w:rPr>
        <w:t xml:space="preserve">İnsanların </w:t>
      </w:r>
      <w:r w:rsidR="00320719">
        <w:rPr>
          <w:rFonts w:ascii="Times New Roman" w:hAnsi="Times New Roman"/>
          <w:sz w:val="24"/>
          <w:szCs w:val="24"/>
        </w:rPr>
        <w:t xml:space="preserve">birbirleriyle </w:t>
      </w:r>
      <w:r w:rsidRPr="00320719">
        <w:rPr>
          <w:rFonts w:ascii="Times New Roman" w:hAnsi="Times New Roman"/>
          <w:sz w:val="24"/>
          <w:szCs w:val="24"/>
        </w:rPr>
        <w:t>rekabet ettikleri</w:t>
      </w:r>
      <w:r w:rsidR="00320719">
        <w:rPr>
          <w:rFonts w:ascii="Times New Roman" w:hAnsi="Times New Roman"/>
          <w:sz w:val="24"/>
          <w:szCs w:val="24"/>
        </w:rPr>
        <w:t xml:space="preserve"> </w:t>
      </w:r>
      <w:r w:rsidRPr="00320719">
        <w:rPr>
          <w:rFonts w:ascii="Times New Roman" w:hAnsi="Times New Roman"/>
          <w:sz w:val="24"/>
          <w:szCs w:val="24"/>
        </w:rPr>
        <w:t>dayanışmadan uzak koşullarda teslimiyet ve yabancılaşmanın  yaygınlaştığının bilincinde olarak;  buna karşılık ortak bir amaçla destek ağları oluşturarak örülen dayanışmanın</w:t>
      </w:r>
      <w:r w:rsidR="00320719">
        <w:rPr>
          <w:rFonts w:ascii="Times New Roman" w:hAnsi="Times New Roman"/>
          <w:sz w:val="24"/>
          <w:szCs w:val="24"/>
        </w:rPr>
        <w:t>,</w:t>
      </w:r>
      <w:r w:rsidRPr="00320719">
        <w:rPr>
          <w:rFonts w:ascii="Times New Roman" w:hAnsi="Times New Roman"/>
          <w:sz w:val="24"/>
          <w:szCs w:val="24"/>
        </w:rPr>
        <w:t xml:space="preserve"> bireysel ve toplumsal koşulların iyileşmesini sağlayacağını </w:t>
      </w:r>
      <w:r w:rsidR="00320719" w:rsidRPr="00320719">
        <w:rPr>
          <w:rFonts w:ascii="Times New Roman" w:hAnsi="Times New Roman"/>
          <w:sz w:val="24"/>
          <w:szCs w:val="24"/>
        </w:rPr>
        <w:t>göz önünde</w:t>
      </w:r>
      <w:r w:rsidRPr="00320719">
        <w:rPr>
          <w:rFonts w:ascii="Times New Roman" w:hAnsi="Times New Roman"/>
          <w:sz w:val="24"/>
          <w:szCs w:val="24"/>
        </w:rPr>
        <w:t xml:space="preserve"> tutarak</w:t>
      </w:r>
      <w:r w:rsidR="00320719">
        <w:rPr>
          <w:rFonts w:ascii="Times New Roman" w:hAnsi="Times New Roman"/>
          <w:sz w:val="24"/>
          <w:szCs w:val="24"/>
        </w:rPr>
        <w:t>,</w:t>
      </w:r>
      <w:r w:rsidRPr="00320719">
        <w:rPr>
          <w:rFonts w:ascii="Times New Roman" w:hAnsi="Times New Roman"/>
          <w:sz w:val="24"/>
          <w:szCs w:val="24"/>
        </w:rPr>
        <w:t xml:space="preserve"> dayanışma kültürünü derinleştirmek gerektiğini  bir kez daha vurgulamaktadır</w:t>
      </w:r>
      <w:proofErr w:type="gramStart"/>
      <w:r w:rsidRPr="00320719">
        <w:rPr>
          <w:rFonts w:ascii="Times New Roman" w:hAnsi="Times New Roman"/>
          <w:sz w:val="24"/>
          <w:szCs w:val="24"/>
        </w:rPr>
        <w:t>..</w:t>
      </w:r>
      <w:proofErr w:type="gramEnd"/>
    </w:p>
    <w:p w:rsidR="00BF640C" w:rsidRPr="00320719" w:rsidRDefault="00BF640C" w:rsidP="00BF640C">
      <w:pPr>
        <w:jc w:val="both"/>
        <w:rPr>
          <w:rFonts w:ascii="Times New Roman" w:eastAsia="Times New Roman" w:hAnsi="Times New Roman"/>
          <w:sz w:val="24"/>
          <w:szCs w:val="24"/>
          <w:shd w:val="clear" w:color="auto" w:fill="FFFFFF"/>
        </w:rPr>
      </w:pPr>
      <w:r w:rsidRPr="00320719">
        <w:rPr>
          <w:rFonts w:ascii="Times New Roman" w:eastAsia="Times New Roman" w:hAnsi="Times New Roman"/>
          <w:sz w:val="24"/>
          <w:szCs w:val="24"/>
          <w:shd w:val="clear" w:color="auto" w:fill="FFFFFF"/>
        </w:rPr>
        <w:t>Hekimlerin ve öğrencilerimizin maruz kaldığı hukuka ve insanlık değerlerine aykırı bu uygulamalara karşı, insan ve meslektaş olmanın gereklerine uygun tutum geliştirebilmek için, meslek örgütümüz</w:t>
      </w:r>
      <w:r w:rsidR="00320719">
        <w:rPr>
          <w:rFonts w:ascii="Times New Roman" w:eastAsia="Times New Roman" w:hAnsi="Times New Roman"/>
          <w:sz w:val="24"/>
          <w:szCs w:val="24"/>
          <w:shd w:val="clear" w:color="auto" w:fill="FFFFFF"/>
        </w:rPr>
        <w:t xml:space="preserve"> Türk </w:t>
      </w:r>
      <w:r w:rsidR="00912D9E">
        <w:rPr>
          <w:rFonts w:ascii="Times New Roman" w:eastAsia="Times New Roman" w:hAnsi="Times New Roman"/>
          <w:sz w:val="24"/>
          <w:szCs w:val="24"/>
          <w:shd w:val="clear" w:color="auto" w:fill="FFFFFF"/>
        </w:rPr>
        <w:t>T</w:t>
      </w:r>
      <w:r w:rsidR="00320719">
        <w:rPr>
          <w:rFonts w:ascii="Times New Roman" w:eastAsia="Times New Roman" w:hAnsi="Times New Roman"/>
          <w:sz w:val="24"/>
          <w:szCs w:val="24"/>
          <w:shd w:val="clear" w:color="auto" w:fill="FFFFFF"/>
        </w:rPr>
        <w:t>abipleri Birliğince</w:t>
      </w:r>
      <w:r w:rsidRPr="00320719">
        <w:rPr>
          <w:rFonts w:ascii="Times New Roman" w:eastAsia="Times New Roman" w:hAnsi="Times New Roman"/>
          <w:sz w:val="24"/>
          <w:szCs w:val="24"/>
          <w:shd w:val="clear" w:color="auto" w:fill="FFFFFF"/>
        </w:rPr>
        <w:t xml:space="preserve"> planlanan ve </w:t>
      </w:r>
      <w:proofErr w:type="gramStart"/>
      <w:r w:rsidRPr="00320719">
        <w:rPr>
          <w:rFonts w:ascii="Times New Roman" w:eastAsia="Times New Roman" w:hAnsi="Times New Roman"/>
          <w:sz w:val="24"/>
          <w:szCs w:val="24"/>
          <w:shd w:val="clear" w:color="auto" w:fill="FFFFFF"/>
        </w:rPr>
        <w:t>yürütülen  çalışmalar</w:t>
      </w:r>
      <w:proofErr w:type="gramEnd"/>
      <w:r w:rsidRPr="00320719">
        <w:rPr>
          <w:rFonts w:ascii="Times New Roman" w:eastAsia="Times New Roman" w:hAnsi="Times New Roman"/>
          <w:sz w:val="24"/>
          <w:szCs w:val="24"/>
          <w:shd w:val="clear" w:color="auto" w:fill="FFFFFF"/>
        </w:rPr>
        <w:t xml:space="preserve"> aracılığıyla;</w:t>
      </w:r>
    </w:p>
    <w:p w:rsidR="00BF640C" w:rsidRPr="00320719" w:rsidRDefault="00BF640C" w:rsidP="00BF640C">
      <w:pPr>
        <w:jc w:val="both"/>
        <w:rPr>
          <w:rFonts w:ascii="Times New Roman" w:eastAsia="Times New Roman" w:hAnsi="Times New Roman"/>
          <w:sz w:val="24"/>
          <w:szCs w:val="24"/>
          <w:shd w:val="clear" w:color="auto" w:fill="FFFFFF"/>
        </w:rPr>
      </w:pPr>
      <w:r w:rsidRPr="00320719">
        <w:rPr>
          <w:rFonts w:ascii="Times New Roman" w:eastAsia="Times New Roman" w:hAnsi="Times New Roman"/>
          <w:sz w:val="24"/>
          <w:szCs w:val="24"/>
          <w:shd w:val="clear" w:color="auto" w:fill="FFFFFF"/>
        </w:rPr>
        <w:t>Bir insan değeri olarak dayanışmanın, iyileştirici hasletlere sahip olduğu bilinciyle daha çok görünür kılınması ve hayata geçirilmesi için çaba göstereceğimize,</w:t>
      </w:r>
    </w:p>
    <w:p w:rsidR="00BF640C" w:rsidRPr="00320719" w:rsidRDefault="00BF640C" w:rsidP="00BF640C">
      <w:pPr>
        <w:jc w:val="both"/>
        <w:rPr>
          <w:rFonts w:ascii="Times New Roman" w:eastAsia="Times New Roman" w:hAnsi="Times New Roman"/>
          <w:sz w:val="24"/>
          <w:szCs w:val="24"/>
          <w:shd w:val="clear" w:color="auto" w:fill="FFFFFF"/>
        </w:rPr>
      </w:pPr>
      <w:r w:rsidRPr="00320719">
        <w:rPr>
          <w:rFonts w:ascii="Times New Roman" w:eastAsia="Times New Roman" w:hAnsi="Times New Roman"/>
          <w:sz w:val="24"/>
          <w:szCs w:val="24"/>
          <w:shd w:val="clear" w:color="auto" w:fill="FFFFFF"/>
        </w:rPr>
        <w:t>Başta İnsan Hakları Evrensel Bildirgesi olmak üzere taraf olduğumuz insan hakları düzenlemelerinde yer alan değerlerimizi korumak amacıyla, Dünya Tabipler Birliği Cenevre Bildirgesinde ilan edildiği gibi; hekimlik mesleğinin bir üyesi olarak,  mesleki etik değerlerimiz, vicdani yükümlülüklerimiz ve insanlık onurumuzla haksızlığa uğrayan meslektaşlarımızın yanında olacağımıza,</w:t>
      </w:r>
    </w:p>
    <w:p w:rsidR="00BF640C" w:rsidRPr="00320719" w:rsidRDefault="00BF640C" w:rsidP="00BF640C">
      <w:pPr>
        <w:jc w:val="both"/>
        <w:rPr>
          <w:rFonts w:ascii="Times New Roman" w:eastAsia="Times New Roman" w:hAnsi="Times New Roman"/>
          <w:sz w:val="24"/>
          <w:szCs w:val="24"/>
          <w:shd w:val="clear" w:color="auto" w:fill="FFFFFF"/>
        </w:rPr>
      </w:pPr>
      <w:proofErr w:type="spellStart"/>
      <w:r w:rsidRPr="00320719">
        <w:rPr>
          <w:rFonts w:ascii="Times New Roman" w:eastAsia="Times New Roman" w:hAnsi="Times New Roman"/>
          <w:sz w:val="24"/>
          <w:szCs w:val="24"/>
          <w:shd w:val="clear" w:color="auto" w:fill="FFFFFF"/>
        </w:rPr>
        <w:t>Entellektüel</w:t>
      </w:r>
      <w:proofErr w:type="spellEnd"/>
      <w:r w:rsidRPr="00320719">
        <w:rPr>
          <w:rFonts w:ascii="Times New Roman" w:eastAsia="Times New Roman" w:hAnsi="Times New Roman"/>
          <w:sz w:val="24"/>
          <w:szCs w:val="24"/>
          <w:shd w:val="clear" w:color="auto" w:fill="FFFFFF"/>
        </w:rPr>
        <w:t xml:space="preserve"> ve mesleki olarak kendilerini gerçekleştirebilmeleri </w:t>
      </w:r>
      <w:proofErr w:type="gramStart"/>
      <w:r w:rsidRPr="00320719">
        <w:rPr>
          <w:rFonts w:ascii="Times New Roman" w:eastAsia="Times New Roman" w:hAnsi="Times New Roman"/>
          <w:sz w:val="24"/>
          <w:szCs w:val="24"/>
          <w:shd w:val="clear" w:color="auto" w:fill="FFFFFF"/>
        </w:rPr>
        <w:t>yönünde  gerekli</w:t>
      </w:r>
      <w:proofErr w:type="gramEnd"/>
      <w:r w:rsidRPr="00320719">
        <w:rPr>
          <w:rFonts w:ascii="Times New Roman" w:eastAsia="Times New Roman" w:hAnsi="Times New Roman"/>
          <w:sz w:val="24"/>
          <w:szCs w:val="24"/>
          <w:shd w:val="clear" w:color="auto" w:fill="FFFFFF"/>
        </w:rPr>
        <w:t xml:space="preserve"> olanaklara sahip olmaları ve kullanabilmeleri için tutum alacağımıza,</w:t>
      </w:r>
    </w:p>
    <w:p w:rsidR="00BF640C" w:rsidRPr="00320719" w:rsidRDefault="00BF640C" w:rsidP="00BF640C">
      <w:pPr>
        <w:jc w:val="both"/>
        <w:rPr>
          <w:rFonts w:ascii="Times New Roman" w:eastAsia="Times New Roman" w:hAnsi="Times New Roman"/>
          <w:sz w:val="24"/>
          <w:szCs w:val="24"/>
          <w:shd w:val="clear" w:color="auto" w:fill="FFFFFF"/>
        </w:rPr>
      </w:pPr>
      <w:proofErr w:type="gramStart"/>
      <w:r w:rsidRPr="00320719">
        <w:rPr>
          <w:rFonts w:ascii="Times New Roman" w:eastAsia="Times New Roman" w:hAnsi="Times New Roman"/>
          <w:sz w:val="24"/>
          <w:szCs w:val="24"/>
          <w:shd w:val="clear" w:color="auto" w:fill="FFFFFF"/>
        </w:rPr>
        <w:t>Yaşamak  için</w:t>
      </w:r>
      <w:proofErr w:type="gramEnd"/>
      <w:r w:rsidRPr="00320719">
        <w:rPr>
          <w:rFonts w:ascii="Times New Roman" w:eastAsia="Times New Roman" w:hAnsi="Times New Roman"/>
          <w:sz w:val="24"/>
          <w:szCs w:val="24"/>
          <w:shd w:val="clear" w:color="auto" w:fill="FFFFFF"/>
        </w:rPr>
        <w:t xml:space="preserve"> </w:t>
      </w:r>
      <w:r w:rsidR="00320719">
        <w:rPr>
          <w:rFonts w:ascii="Times New Roman" w:eastAsia="Times New Roman" w:hAnsi="Times New Roman"/>
          <w:sz w:val="24"/>
          <w:szCs w:val="24"/>
          <w:shd w:val="clear" w:color="auto" w:fill="FFFFFF"/>
        </w:rPr>
        <w:t>işin bir</w:t>
      </w:r>
      <w:r w:rsidRPr="00320719">
        <w:rPr>
          <w:rFonts w:ascii="Times New Roman" w:eastAsia="Times New Roman" w:hAnsi="Times New Roman"/>
          <w:sz w:val="24"/>
          <w:szCs w:val="24"/>
          <w:shd w:val="clear" w:color="auto" w:fill="FFFFFF"/>
        </w:rPr>
        <w:t xml:space="preserve"> ihtiyaç </w:t>
      </w:r>
      <w:r w:rsidR="00320719">
        <w:rPr>
          <w:rFonts w:ascii="Times New Roman" w:eastAsia="Times New Roman" w:hAnsi="Times New Roman"/>
          <w:sz w:val="24"/>
          <w:szCs w:val="24"/>
          <w:shd w:val="clear" w:color="auto" w:fill="FFFFFF"/>
        </w:rPr>
        <w:t xml:space="preserve"> </w:t>
      </w:r>
      <w:r w:rsidRPr="00320719">
        <w:rPr>
          <w:rFonts w:ascii="Times New Roman" w:eastAsia="Times New Roman" w:hAnsi="Times New Roman"/>
          <w:sz w:val="24"/>
          <w:szCs w:val="24"/>
          <w:shd w:val="clear" w:color="auto" w:fill="FFFFFF"/>
        </w:rPr>
        <w:t xml:space="preserve">çalışmanın </w:t>
      </w:r>
      <w:r w:rsidR="00320719">
        <w:rPr>
          <w:rFonts w:ascii="Times New Roman" w:eastAsia="Times New Roman" w:hAnsi="Times New Roman"/>
          <w:sz w:val="24"/>
          <w:szCs w:val="24"/>
          <w:shd w:val="clear" w:color="auto" w:fill="FFFFFF"/>
        </w:rPr>
        <w:t xml:space="preserve">bir hak olduğunun </w:t>
      </w:r>
      <w:r w:rsidRPr="00320719">
        <w:rPr>
          <w:rFonts w:ascii="Times New Roman" w:eastAsia="Times New Roman" w:hAnsi="Times New Roman"/>
          <w:sz w:val="24"/>
          <w:szCs w:val="24"/>
          <w:shd w:val="clear" w:color="auto" w:fill="FFFFFF"/>
        </w:rPr>
        <w:t>bilincinde olarak, bulunduğumuz mesleki ortamlarda dezavantajlı durumları nedeniyle meslektaşlarımıza pozitif ayrımcılık yapılması için çaba göstereceğimize söz veriyoruz.”</w:t>
      </w:r>
    </w:p>
    <w:p w:rsidR="00BF640C" w:rsidRPr="00320719" w:rsidRDefault="00BF640C" w:rsidP="00BF640C">
      <w:pPr>
        <w:spacing w:before="144" w:after="144"/>
        <w:ind w:firstLine="708"/>
        <w:rPr>
          <w:rFonts w:ascii="Times New Roman" w:hAnsi="Times New Roman"/>
          <w:b/>
          <w:bCs/>
          <w:sz w:val="24"/>
          <w:szCs w:val="24"/>
        </w:rPr>
      </w:pPr>
    </w:p>
    <w:p w:rsidR="00BF640C" w:rsidRPr="00320719" w:rsidRDefault="00BF640C" w:rsidP="00BF640C">
      <w:pPr>
        <w:pStyle w:val="ListeParagraf"/>
        <w:numPr>
          <w:ilvl w:val="0"/>
          <w:numId w:val="1"/>
        </w:numPr>
        <w:spacing w:before="144" w:after="144"/>
        <w:ind w:left="0" w:firstLine="0"/>
        <w:rPr>
          <w:rFonts w:ascii="Times New Roman" w:eastAsia="Calibri" w:hAnsi="Times New Roman" w:cs="Times New Roman"/>
          <w:bCs/>
          <w:sz w:val="24"/>
          <w:szCs w:val="24"/>
        </w:rPr>
      </w:pPr>
      <w:r w:rsidRPr="00320719">
        <w:rPr>
          <w:rFonts w:ascii="Times New Roman" w:eastAsia="Calibri" w:hAnsi="Times New Roman" w:cs="Times New Roman"/>
          <w:bCs/>
          <w:sz w:val="24"/>
          <w:szCs w:val="24"/>
        </w:rPr>
        <w:lastRenderedPageBreak/>
        <w:t>Toplumsal Cinsiyet Eşitliği Tutum Belgesine ilişkin aşağıdaki öneri oybirliğiyle kabul edildi.</w:t>
      </w:r>
    </w:p>
    <w:p w:rsidR="00BF640C" w:rsidRPr="00320719" w:rsidRDefault="00BF640C" w:rsidP="00BF640C">
      <w:pPr>
        <w:spacing w:line="360" w:lineRule="auto"/>
        <w:jc w:val="center"/>
        <w:rPr>
          <w:rFonts w:ascii="Times New Roman" w:hAnsi="Times New Roman"/>
          <w:b/>
          <w:sz w:val="24"/>
          <w:szCs w:val="24"/>
        </w:rPr>
      </w:pPr>
      <w:r w:rsidRPr="00320719">
        <w:rPr>
          <w:rFonts w:ascii="Times New Roman" w:hAnsi="Times New Roman"/>
          <w:b/>
          <w:sz w:val="24"/>
          <w:szCs w:val="24"/>
        </w:rPr>
        <w:t>“TOPLUMSAL CİNSİYET EŞİTLİĞİ TUTUM BELGESİ</w:t>
      </w:r>
    </w:p>
    <w:p w:rsidR="00BF640C" w:rsidRPr="00320719" w:rsidRDefault="00BF640C" w:rsidP="00BF640C">
      <w:pPr>
        <w:autoSpaceDE w:val="0"/>
        <w:autoSpaceDN w:val="0"/>
        <w:adjustRightInd w:val="0"/>
        <w:spacing w:after="0" w:line="360" w:lineRule="auto"/>
        <w:ind w:firstLine="708"/>
        <w:jc w:val="both"/>
        <w:rPr>
          <w:rFonts w:ascii="Times New Roman" w:hAnsi="Times New Roman"/>
          <w:sz w:val="24"/>
          <w:szCs w:val="24"/>
        </w:rPr>
      </w:pPr>
      <w:r w:rsidRPr="00320719">
        <w:rPr>
          <w:rFonts w:ascii="Times New Roman" w:hAnsi="Times New Roman"/>
          <w:sz w:val="24"/>
          <w:szCs w:val="24"/>
        </w:rPr>
        <w:t xml:space="preserve">Türk Tabipleri Birliği ve bağlı </w:t>
      </w:r>
      <w:r w:rsidR="005A05EB" w:rsidRPr="00320719">
        <w:rPr>
          <w:rFonts w:ascii="Times New Roman" w:hAnsi="Times New Roman"/>
          <w:sz w:val="24"/>
          <w:szCs w:val="24"/>
        </w:rPr>
        <w:t xml:space="preserve">Tabip Odaları </w:t>
      </w:r>
      <w:r w:rsidRPr="00320719">
        <w:rPr>
          <w:rFonts w:ascii="Times New Roman" w:hAnsi="Times New Roman"/>
          <w:sz w:val="24"/>
          <w:szCs w:val="24"/>
        </w:rPr>
        <w:t>çerçevesinde toplumsal cinsiyet eşitliğine duyarlı bir anlayışı ortaya koymak amacını güden bu belge, Türkiye’nin 1985’de imzalayarak taraf olduğu Kadına Karşı Her Türlü Ayrımcılığın Önlenmesi Sözleşmesi (CEDAW), 2003 yılında onaylanmasını uygun bulduğu İnsan Hakları ve Biyotıp Sözleşmesi (</w:t>
      </w:r>
      <w:proofErr w:type="spellStart"/>
      <w:r w:rsidRPr="00320719">
        <w:rPr>
          <w:rFonts w:ascii="Times New Roman" w:hAnsi="Times New Roman"/>
          <w:sz w:val="24"/>
          <w:szCs w:val="24"/>
        </w:rPr>
        <w:t>Oviedo</w:t>
      </w:r>
      <w:proofErr w:type="spellEnd"/>
      <w:r w:rsidRPr="00320719">
        <w:rPr>
          <w:rFonts w:ascii="Times New Roman" w:hAnsi="Times New Roman"/>
          <w:sz w:val="24"/>
          <w:szCs w:val="24"/>
        </w:rPr>
        <w:t xml:space="preserve"> Sözleşmesi), 2011 yılında imzaladığı Kadına Karşı Şiddet ve Aile İçi Şiddetin Önlenmesi ve Bunlarla Mücadeleye İlişkin Avrupa Konseyi Sözleşmesi (İstanbul Sözleşmesi) kararlarını ve TTB Hekimlik </w:t>
      </w:r>
      <w:proofErr w:type="gramStart"/>
      <w:r w:rsidRPr="00320719">
        <w:rPr>
          <w:rFonts w:ascii="Times New Roman" w:hAnsi="Times New Roman"/>
          <w:sz w:val="24"/>
          <w:szCs w:val="24"/>
        </w:rPr>
        <w:t>Meslek  Etiği</w:t>
      </w:r>
      <w:proofErr w:type="gramEnd"/>
      <w:r w:rsidRPr="00320719">
        <w:rPr>
          <w:rFonts w:ascii="Times New Roman" w:hAnsi="Times New Roman"/>
          <w:sz w:val="24"/>
          <w:szCs w:val="24"/>
        </w:rPr>
        <w:t xml:space="preserve"> </w:t>
      </w:r>
      <w:r w:rsidR="005A05EB" w:rsidRPr="00320719">
        <w:rPr>
          <w:rFonts w:ascii="Times New Roman" w:hAnsi="Times New Roman"/>
          <w:sz w:val="24"/>
          <w:szCs w:val="24"/>
        </w:rPr>
        <w:t>Kurallarını</w:t>
      </w:r>
      <w:r w:rsidRPr="00320719">
        <w:rPr>
          <w:rFonts w:ascii="Times New Roman" w:hAnsi="Times New Roman"/>
          <w:sz w:val="24"/>
          <w:szCs w:val="24"/>
        </w:rPr>
        <w:t xml:space="preserve"> temel alarak TTB’nin bütün organlarının toplumsal cinsiyet eşitliğine duyarlı olarak hareket edeceğini taahhüt eder. </w:t>
      </w:r>
    </w:p>
    <w:p w:rsidR="00BF640C" w:rsidRPr="00320719" w:rsidRDefault="00BF640C" w:rsidP="00BF640C">
      <w:pPr>
        <w:autoSpaceDE w:val="0"/>
        <w:autoSpaceDN w:val="0"/>
        <w:adjustRightInd w:val="0"/>
        <w:spacing w:after="0" w:line="360" w:lineRule="auto"/>
        <w:jc w:val="both"/>
        <w:rPr>
          <w:rFonts w:ascii="Times New Roman" w:hAnsi="Times New Roman"/>
          <w:sz w:val="24"/>
          <w:szCs w:val="24"/>
        </w:rPr>
      </w:pPr>
    </w:p>
    <w:p w:rsidR="00BF640C" w:rsidRPr="00320719" w:rsidRDefault="00BF640C" w:rsidP="00BF640C">
      <w:pPr>
        <w:autoSpaceDE w:val="0"/>
        <w:autoSpaceDN w:val="0"/>
        <w:adjustRightInd w:val="0"/>
        <w:spacing w:after="0" w:line="360" w:lineRule="auto"/>
        <w:jc w:val="both"/>
        <w:rPr>
          <w:rFonts w:ascii="Times New Roman" w:hAnsi="Times New Roman"/>
          <w:sz w:val="24"/>
          <w:szCs w:val="24"/>
        </w:rPr>
      </w:pPr>
      <w:r w:rsidRPr="00320719">
        <w:rPr>
          <w:rFonts w:ascii="Times New Roman" w:hAnsi="Times New Roman"/>
          <w:sz w:val="24"/>
          <w:szCs w:val="24"/>
        </w:rPr>
        <w:t>Bu bağlamda TTB, toplumsal cinsiyet eşitsizliğinin toplumsal yaşamın her alanında temel bir sorun olduğu saptamasından hareketle, toplumsal cinsiyet eşitliğine duyarlı bir anlayışı hayata geçirmek ve bünyesinde eşitlikçi bir “iklimi” yaratmak için aşağıdaki faaliyetleri yapmayı taahhüt eder:</w:t>
      </w:r>
    </w:p>
    <w:p w:rsidR="00BF640C" w:rsidRPr="00320719" w:rsidRDefault="00BF640C" w:rsidP="00BF640C">
      <w:pPr>
        <w:autoSpaceDE w:val="0"/>
        <w:autoSpaceDN w:val="0"/>
        <w:adjustRightInd w:val="0"/>
        <w:spacing w:after="0" w:line="360" w:lineRule="auto"/>
        <w:jc w:val="both"/>
        <w:rPr>
          <w:rFonts w:ascii="Times New Roman" w:hAnsi="Times New Roman"/>
          <w:sz w:val="24"/>
          <w:szCs w:val="24"/>
        </w:rPr>
      </w:pPr>
    </w:p>
    <w:p w:rsidR="00BF640C" w:rsidRPr="00320719" w:rsidRDefault="00BF640C" w:rsidP="00BF640C">
      <w:pPr>
        <w:pStyle w:val="ListeParagraf"/>
        <w:numPr>
          <w:ilvl w:val="0"/>
          <w:numId w:val="3"/>
        </w:numPr>
        <w:autoSpaceDE w:val="0"/>
        <w:autoSpaceDN w:val="0"/>
        <w:adjustRightInd w:val="0"/>
        <w:spacing w:beforeLines="0" w:afterLines="0"/>
        <w:rPr>
          <w:rFonts w:ascii="Times New Roman" w:hAnsi="Times New Roman" w:cs="Times New Roman"/>
          <w:sz w:val="24"/>
          <w:szCs w:val="24"/>
        </w:rPr>
      </w:pPr>
      <w:r w:rsidRPr="00320719">
        <w:rPr>
          <w:rFonts w:ascii="Times New Roman" w:hAnsi="Times New Roman" w:cs="Times New Roman"/>
          <w:sz w:val="24"/>
          <w:szCs w:val="24"/>
        </w:rPr>
        <w:t xml:space="preserve">Toplumsal cinsiyet eşitliğine ilişkin </w:t>
      </w:r>
      <w:proofErr w:type="spellStart"/>
      <w:r w:rsidRPr="00320719">
        <w:rPr>
          <w:rFonts w:ascii="Times New Roman" w:hAnsi="Times New Roman" w:cs="Times New Roman"/>
          <w:sz w:val="24"/>
          <w:szCs w:val="24"/>
        </w:rPr>
        <w:t>farkındalık</w:t>
      </w:r>
      <w:proofErr w:type="spellEnd"/>
      <w:r w:rsidRPr="00320719">
        <w:rPr>
          <w:rFonts w:ascii="Times New Roman" w:hAnsi="Times New Roman" w:cs="Times New Roman"/>
          <w:sz w:val="24"/>
          <w:szCs w:val="24"/>
        </w:rPr>
        <w:t xml:space="preserve"> yaratmak amacıyla kendi üyeleri arasında çalışmalar yapmak,</w:t>
      </w:r>
    </w:p>
    <w:p w:rsidR="00BF640C" w:rsidRPr="00320719" w:rsidRDefault="00BF640C" w:rsidP="00BF640C">
      <w:pPr>
        <w:pStyle w:val="NormalWeb"/>
        <w:numPr>
          <w:ilvl w:val="0"/>
          <w:numId w:val="3"/>
        </w:numPr>
        <w:autoSpaceDE w:val="0"/>
        <w:autoSpaceDN w:val="0"/>
        <w:adjustRightInd w:val="0"/>
        <w:spacing w:before="0" w:beforeAutospacing="0" w:after="0" w:afterAutospacing="0" w:line="360" w:lineRule="auto"/>
        <w:jc w:val="both"/>
      </w:pPr>
      <w:r w:rsidRPr="00320719">
        <w:t>Hekimlerin klinik uygulamalarında, bilimsel araştırma, toplantı ve yayın süreçlerinde toplumsal cinsiyet eşitliğine aykırı söz ve ifadeler kullanmaması, tutum ve davranışlar göstermemesi yönünde gerekli önlemleri almak,</w:t>
      </w:r>
    </w:p>
    <w:p w:rsidR="00BF640C" w:rsidRPr="00320719" w:rsidRDefault="00BF640C" w:rsidP="00BF640C">
      <w:pPr>
        <w:pStyle w:val="ListeParagraf"/>
        <w:numPr>
          <w:ilvl w:val="0"/>
          <w:numId w:val="3"/>
        </w:numPr>
        <w:autoSpaceDE w:val="0"/>
        <w:autoSpaceDN w:val="0"/>
        <w:adjustRightInd w:val="0"/>
        <w:spacing w:beforeLines="0" w:afterLines="0"/>
        <w:rPr>
          <w:rFonts w:ascii="Times New Roman" w:hAnsi="Times New Roman" w:cs="Times New Roman"/>
          <w:sz w:val="24"/>
          <w:szCs w:val="24"/>
        </w:rPr>
      </w:pPr>
      <w:r w:rsidRPr="00320719">
        <w:rPr>
          <w:rFonts w:ascii="Times New Roman" w:hAnsi="Times New Roman" w:cs="Times New Roman"/>
          <w:sz w:val="24"/>
          <w:szCs w:val="24"/>
        </w:rPr>
        <w:t>Bu kapsamda hem oda yöneticilerinin, idari personelin ve çalışanlarının, hem de toplumun konferans, seminer, toplantı vb. etkinliklerle konuya ilişkin bilgilendirilmesine yönelik eğitici çalışmaların yapılmasını sağlamak,</w:t>
      </w:r>
    </w:p>
    <w:p w:rsidR="00BF640C" w:rsidRPr="00320719" w:rsidRDefault="00BF640C" w:rsidP="00BF640C">
      <w:pPr>
        <w:pStyle w:val="ListeParagraf"/>
        <w:numPr>
          <w:ilvl w:val="0"/>
          <w:numId w:val="3"/>
        </w:numPr>
        <w:autoSpaceDE w:val="0"/>
        <w:autoSpaceDN w:val="0"/>
        <w:adjustRightInd w:val="0"/>
        <w:spacing w:beforeLines="0" w:afterLines="0"/>
        <w:rPr>
          <w:rFonts w:ascii="Times New Roman" w:hAnsi="Times New Roman" w:cs="Times New Roman"/>
          <w:sz w:val="24"/>
          <w:szCs w:val="24"/>
        </w:rPr>
      </w:pPr>
      <w:r w:rsidRPr="00320719">
        <w:rPr>
          <w:rFonts w:ascii="Times New Roman" w:hAnsi="Times New Roman" w:cs="Times New Roman"/>
          <w:sz w:val="24"/>
          <w:szCs w:val="24"/>
        </w:rPr>
        <w:t xml:space="preserve">Tabip odalarında kadına yönelik şiddet, cinsel taciz ve cinsel saldırıyla ilgili bilgilendirme, rehberlik ve sorun çözme konusunda kolay ulaşılabilir başvuru noktaları oluşturmak da içinde olmak üzere çeşitli gereklilikleri yerine getirmek, </w:t>
      </w:r>
    </w:p>
    <w:p w:rsidR="00BF640C" w:rsidRPr="00320719" w:rsidRDefault="00BF640C" w:rsidP="00BF640C">
      <w:pPr>
        <w:pStyle w:val="ListeParagraf"/>
        <w:numPr>
          <w:ilvl w:val="0"/>
          <w:numId w:val="3"/>
        </w:numPr>
        <w:autoSpaceDE w:val="0"/>
        <w:autoSpaceDN w:val="0"/>
        <w:adjustRightInd w:val="0"/>
        <w:spacing w:beforeLines="0" w:afterLines="0"/>
        <w:rPr>
          <w:rFonts w:ascii="Times New Roman" w:hAnsi="Times New Roman" w:cs="Times New Roman"/>
          <w:sz w:val="24"/>
          <w:szCs w:val="24"/>
        </w:rPr>
      </w:pPr>
      <w:r w:rsidRPr="00320719">
        <w:rPr>
          <w:rFonts w:ascii="Times New Roman" w:hAnsi="Times New Roman" w:cs="Times New Roman"/>
          <w:sz w:val="24"/>
          <w:szCs w:val="24"/>
        </w:rPr>
        <w:t>Disiplin Yönetmeliklerinde kadına yönelik şiddet, cinsel taciz ve cinsel saldırı ve toplumsal cinsiyete dayalı yıldırmayı (</w:t>
      </w:r>
      <w:proofErr w:type="spellStart"/>
      <w:r w:rsidRPr="00320719">
        <w:rPr>
          <w:rFonts w:ascii="Times New Roman" w:hAnsi="Times New Roman" w:cs="Times New Roman"/>
          <w:sz w:val="24"/>
          <w:szCs w:val="24"/>
        </w:rPr>
        <w:t>mobbing</w:t>
      </w:r>
      <w:proofErr w:type="spellEnd"/>
      <w:r w:rsidRPr="00320719">
        <w:rPr>
          <w:rFonts w:ascii="Times New Roman" w:hAnsi="Times New Roman" w:cs="Times New Roman"/>
          <w:sz w:val="24"/>
          <w:szCs w:val="24"/>
        </w:rPr>
        <w:t>) suç olarak açıkça tanımlamak ve yönetmeliklerde gerekli değişiklikleri yapmak,</w:t>
      </w:r>
    </w:p>
    <w:p w:rsidR="00BF640C" w:rsidRPr="00320719" w:rsidRDefault="00BF640C" w:rsidP="00BF640C">
      <w:pPr>
        <w:pStyle w:val="ListeParagraf"/>
        <w:numPr>
          <w:ilvl w:val="0"/>
          <w:numId w:val="3"/>
        </w:numPr>
        <w:autoSpaceDE w:val="0"/>
        <w:autoSpaceDN w:val="0"/>
        <w:adjustRightInd w:val="0"/>
        <w:spacing w:beforeLines="0" w:afterLines="0"/>
        <w:rPr>
          <w:rFonts w:ascii="Times New Roman" w:hAnsi="Times New Roman" w:cs="Times New Roman"/>
          <w:sz w:val="24"/>
          <w:szCs w:val="24"/>
        </w:rPr>
      </w:pPr>
      <w:r w:rsidRPr="00320719">
        <w:rPr>
          <w:rFonts w:ascii="Times New Roman" w:hAnsi="Times New Roman" w:cs="Times New Roman"/>
          <w:sz w:val="24"/>
          <w:szCs w:val="24"/>
        </w:rPr>
        <w:lastRenderedPageBreak/>
        <w:t>Hekimlerin toplumsal cinsiyet eşitliğini ihlal eden söz, tutum ve davranışları gösterdiklerine ve yıldırma (</w:t>
      </w:r>
      <w:proofErr w:type="spellStart"/>
      <w:r w:rsidRPr="00320719">
        <w:rPr>
          <w:rFonts w:ascii="Times New Roman" w:hAnsi="Times New Roman" w:cs="Times New Roman"/>
          <w:sz w:val="24"/>
          <w:szCs w:val="24"/>
        </w:rPr>
        <w:t>mobbing</w:t>
      </w:r>
      <w:proofErr w:type="spellEnd"/>
      <w:r w:rsidRPr="00320719">
        <w:rPr>
          <w:rFonts w:ascii="Times New Roman" w:hAnsi="Times New Roman" w:cs="Times New Roman"/>
          <w:sz w:val="24"/>
          <w:szCs w:val="24"/>
        </w:rPr>
        <w:t>) uyguladıklarına ilişkin iddiaların tabip odaları onur kurullarınca incelenmesini sağlamak,</w:t>
      </w:r>
    </w:p>
    <w:p w:rsidR="00BF640C" w:rsidRPr="00320719" w:rsidRDefault="00BF640C" w:rsidP="00BF640C">
      <w:pPr>
        <w:pStyle w:val="ListeParagraf"/>
        <w:numPr>
          <w:ilvl w:val="0"/>
          <w:numId w:val="3"/>
        </w:numPr>
        <w:autoSpaceDE w:val="0"/>
        <w:autoSpaceDN w:val="0"/>
        <w:adjustRightInd w:val="0"/>
        <w:spacing w:beforeLines="0" w:afterLines="0"/>
        <w:rPr>
          <w:rFonts w:ascii="Times New Roman" w:hAnsi="Times New Roman" w:cs="Times New Roman"/>
          <w:sz w:val="24"/>
          <w:szCs w:val="24"/>
        </w:rPr>
      </w:pPr>
      <w:r w:rsidRPr="00320719">
        <w:rPr>
          <w:rFonts w:ascii="Times New Roman" w:hAnsi="Times New Roman" w:cs="Times New Roman"/>
          <w:sz w:val="24"/>
          <w:szCs w:val="24"/>
        </w:rPr>
        <w:t>Tabip odalarında 2 yıllık seçim dönemleri esas alınarak “Toplumsal cinsiyet eşitliği eylem planı” geliştirmek ve toplumsal cinsiyet eşitliğini izlemeye ilişkin çalışmalarda bulunmak,</w:t>
      </w:r>
    </w:p>
    <w:p w:rsidR="00BF640C" w:rsidRPr="00320719" w:rsidRDefault="00BF640C" w:rsidP="00BF640C">
      <w:pPr>
        <w:pStyle w:val="ListeParagraf"/>
        <w:numPr>
          <w:ilvl w:val="0"/>
          <w:numId w:val="3"/>
        </w:numPr>
        <w:autoSpaceDE w:val="0"/>
        <w:autoSpaceDN w:val="0"/>
        <w:adjustRightInd w:val="0"/>
        <w:spacing w:beforeLines="0" w:afterLines="0"/>
        <w:rPr>
          <w:rFonts w:ascii="Times New Roman" w:hAnsi="Times New Roman" w:cs="Times New Roman"/>
          <w:sz w:val="24"/>
          <w:szCs w:val="24"/>
        </w:rPr>
      </w:pPr>
      <w:r w:rsidRPr="00320719">
        <w:rPr>
          <w:rFonts w:ascii="Times New Roman" w:hAnsi="Times New Roman" w:cs="Times New Roman"/>
          <w:sz w:val="24"/>
          <w:szCs w:val="24"/>
        </w:rPr>
        <w:t xml:space="preserve">TTB bünyesinde ve odalarda </w:t>
      </w:r>
      <w:r w:rsidR="005A05EB">
        <w:rPr>
          <w:rFonts w:ascii="Times New Roman" w:hAnsi="Times New Roman" w:cs="Times New Roman"/>
          <w:sz w:val="24"/>
          <w:szCs w:val="24"/>
        </w:rPr>
        <w:t xml:space="preserve">görev alan </w:t>
      </w:r>
      <w:r w:rsidRPr="005A05EB">
        <w:rPr>
          <w:rFonts w:ascii="Times New Roman" w:hAnsi="Times New Roman" w:cs="Times New Roman"/>
          <w:sz w:val="24"/>
          <w:szCs w:val="24"/>
        </w:rPr>
        <w:t xml:space="preserve">kadın hekimlerin oranının artırılması için çalışmalar yürütmek ve desteklemek; bu bağlamda kadın hekimlerin oda çalışmalarına katılımının önündeki engelleri ortadan kaldırmaya ve etkin katılımlarını özendirmeye yönelik mekanizmaları oluşturmak ve </w:t>
      </w:r>
      <w:r w:rsidRPr="00320719">
        <w:rPr>
          <w:rFonts w:ascii="Times New Roman" w:hAnsi="Times New Roman" w:cs="Times New Roman"/>
          <w:sz w:val="24"/>
          <w:szCs w:val="24"/>
        </w:rPr>
        <w:t xml:space="preserve">işletmek,  </w:t>
      </w:r>
    </w:p>
    <w:p w:rsidR="00BF640C" w:rsidRPr="00320719" w:rsidRDefault="00BF640C" w:rsidP="00BF640C">
      <w:pPr>
        <w:pStyle w:val="ListeParagraf"/>
        <w:numPr>
          <w:ilvl w:val="0"/>
          <w:numId w:val="3"/>
        </w:numPr>
        <w:autoSpaceDE w:val="0"/>
        <w:autoSpaceDN w:val="0"/>
        <w:adjustRightInd w:val="0"/>
        <w:spacing w:beforeLines="0" w:afterLines="0"/>
        <w:rPr>
          <w:rFonts w:ascii="Times New Roman" w:hAnsi="Times New Roman" w:cs="Times New Roman"/>
          <w:sz w:val="24"/>
          <w:szCs w:val="24"/>
        </w:rPr>
      </w:pPr>
      <w:r w:rsidRPr="00320719">
        <w:rPr>
          <w:rFonts w:ascii="Times New Roman" w:hAnsi="Times New Roman" w:cs="Times New Roman"/>
          <w:sz w:val="24"/>
          <w:szCs w:val="24"/>
        </w:rPr>
        <w:t>Kadın hekimlerin çalışma koşullarını (kreş vb. olanaklar açısından) ortaya çıkarmak /görünür kılmak ve değerlendirmek için çalışmalar yapmak; özel ve toplumsal yaşamının dengesini kurabilmeleri için destekleyici olanaklar sunmak,</w:t>
      </w:r>
    </w:p>
    <w:p w:rsidR="00BF640C" w:rsidRPr="00320719" w:rsidRDefault="00BF640C" w:rsidP="00BF640C">
      <w:pPr>
        <w:pStyle w:val="ListeParagraf"/>
        <w:numPr>
          <w:ilvl w:val="0"/>
          <w:numId w:val="3"/>
        </w:numPr>
        <w:autoSpaceDE w:val="0"/>
        <w:autoSpaceDN w:val="0"/>
        <w:adjustRightInd w:val="0"/>
        <w:spacing w:beforeLines="0" w:afterLines="0"/>
        <w:rPr>
          <w:rFonts w:ascii="Times New Roman" w:hAnsi="Times New Roman" w:cs="Times New Roman"/>
          <w:sz w:val="24"/>
          <w:szCs w:val="24"/>
        </w:rPr>
      </w:pPr>
      <w:r w:rsidRPr="00320719">
        <w:rPr>
          <w:rFonts w:ascii="Times New Roman" w:hAnsi="Times New Roman" w:cs="Times New Roman"/>
          <w:sz w:val="24"/>
          <w:szCs w:val="24"/>
        </w:rPr>
        <w:t>Bu amaçları yerine getirmek üzere işbirliği ve eşgüdüm içinde çalışacak olan Kadın Hekimlik ve Kadın Sağlığı Komisyonlarının kurulmasını sağlamak, var olanların çalışma biçimi ve işlevselliklerinin güçlendirilmesine yönelik çalışmalar yapmak.”</w:t>
      </w:r>
    </w:p>
    <w:p w:rsidR="00BF640C" w:rsidRPr="00320719" w:rsidRDefault="00BF640C" w:rsidP="00BF640C">
      <w:pPr>
        <w:pStyle w:val="ListeParagraf"/>
        <w:numPr>
          <w:ilvl w:val="0"/>
          <w:numId w:val="1"/>
        </w:numPr>
        <w:spacing w:before="144" w:after="144"/>
        <w:ind w:left="0" w:firstLine="0"/>
        <w:rPr>
          <w:rFonts w:ascii="Times New Roman" w:eastAsia="Calibri" w:hAnsi="Times New Roman" w:cs="Times New Roman"/>
          <w:bCs/>
          <w:sz w:val="24"/>
          <w:szCs w:val="24"/>
        </w:rPr>
      </w:pPr>
      <w:bookmarkStart w:id="1" w:name="page11"/>
      <w:bookmarkEnd w:id="1"/>
      <w:r w:rsidRPr="00320719">
        <w:rPr>
          <w:rFonts w:ascii="Times New Roman" w:eastAsia="Calibri" w:hAnsi="Times New Roman" w:cs="Times New Roman"/>
          <w:bCs/>
          <w:sz w:val="24"/>
          <w:szCs w:val="24"/>
        </w:rPr>
        <w:t xml:space="preserve">Sağlık Bilimleri Üniversitesi de </w:t>
      </w:r>
      <w:proofErr w:type="gramStart"/>
      <w:r w:rsidRPr="00320719">
        <w:rPr>
          <w:rFonts w:ascii="Times New Roman" w:eastAsia="Calibri" w:hAnsi="Times New Roman" w:cs="Times New Roman"/>
          <w:bCs/>
          <w:sz w:val="24"/>
          <w:szCs w:val="24"/>
        </w:rPr>
        <w:t>dahil</w:t>
      </w:r>
      <w:proofErr w:type="gramEnd"/>
      <w:r w:rsidRPr="00320719">
        <w:rPr>
          <w:rFonts w:ascii="Times New Roman" w:eastAsia="Calibri" w:hAnsi="Times New Roman" w:cs="Times New Roman"/>
          <w:bCs/>
          <w:sz w:val="24"/>
          <w:szCs w:val="24"/>
        </w:rPr>
        <w:t xml:space="preserve"> olmak üzere üniversitelerde kişiye özel akademik kadro ilan edilmesi sorunu ile ilgili gerekli çalışmaları yapmak üzere Merkez Konseyin görevlendirilmesine oybirliğiyle karar verildi.</w:t>
      </w:r>
    </w:p>
    <w:p w:rsidR="00BF640C" w:rsidRPr="00320719" w:rsidRDefault="00BF640C" w:rsidP="00BF640C">
      <w:pPr>
        <w:pStyle w:val="ListeParagraf"/>
        <w:numPr>
          <w:ilvl w:val="0"/>
          <w:numId w:val="1"/>
        </w:numPr>
        <w:spacing w:before="144" w:after="144"/>
        <w:ind w:left="0" w:firstLine="0"/>
        <w:rPr>
          <w:rFonts w:ascii="Times New Roman" w:eastAsia="Calibri" w:hAnsi="Times New Roman" w:cs="Times New Roman"/>
          <w:bCs/>
          <w:sz w:val="24"/>
          <w:szCs w:val="24"/>
        </w:rPr>
      </w:pPr>
      <w:r w:rsidRPr="00320719">
        <w:rPr>
          <w:rFonts w:ascii="Times New Roman" w:eastAsia="Calibri" w:hAnsi="Times New Roman" w:cs="Times New Roman"/>
          <w:bCs/>
          <w:sz w:val="24"/>
          <w:szCs w:val="24"/>
        </w:rPr>
        <w:t xml:space="preserve">Çalışan ve emekli hekimlerin özlük hakları ve çalışma koşullarının iyileştirilmesi </w:t>
      </w:r>
      <w:proofErr w:type="gramStart"/>
      <w:r w:rsidRPr="00320719">
        <w:rPr>
          <w:rFonts w:ascii="Times New Roman" w:eastAsia="Calibri" w:hAnsi="Times New Roman" w:cs="Times New Roman"/>
          <w:bCs/>
          <w:sz w:val="24"/>
          <w:szCs w:val="24"/>
        </w:rPr>
        <w:t>için  Merkez</w:t>
      </w:r>
      <w:proofErr w:type="gramEnd"/>
      <w:r w:rsidRPr="00320719">
        <w:rPr>
          <w:rFonts w:ascii="Times New Roman" w:eastAsia="Calibri" w:hAnsi="Times New Roman" w:cs="Times New Roman"/>
          <w:bCs/>
          <w:sz w:val="24"/>
          <w:szCs w:val="24"/>
        </w:rPr>
        <w:t xml:space="preserve"> Konseyinin çalışmalarını sürdürmesine oybirliğiyle karar verildi.</w:t>
      </w:r>
    </w:p>
    <w:p w:rsidR="00BF640C" w:rsidRPr="00320719" w:rsidRDefault="00BF640C" w:rsidP="00BF640C">
      <w:pPr>
        <w:pStyle w:val="ListeParagraf"/>
        <w:numPr>
          <w:ilvl w:val="0"/>
          <w:numId w:val="1"/>
        </w:numPr>
        <w:spacing w:before="144" w:after="144"/>
        <w:ind w:left="0" w:firstLine="0"/>
        <w:rPr>
          <w:rFonts w:ascii="Times New Roman" w:eastAsia="Calibri" w:hAnsi="Times New Roman" w:cs="Times New Roman"/>
          <w:bCs/>
          <w:sz w:val="24"/>
          <w:szCs w:val="24"/>
        </w:rPr>
      </w:pPr>
      <w:r w:rsidRPr="00320719">
        <w:rPr>
          <w:rFonts w:ascii="Times New Roman" w:eastAsia="Calibri" w:hAnsi="Times New Roman" w:cs="Times New Roman"/>
          <w:bCs/>
          <w:sz w:val="24"/>
          <w:szCs w:val="24"/>
        </w:rPr>
        <w:t xml:space="preserve">Her odanın TTB aidatının mümkün olduğunca %5’i oranında katılacağı ve Merkez Konsey bütçesinden de gerekli payın aktarılacağı </w:t>
      </w:r>
      <w:proofErr w:type="gramStart"/>
      <w:r w:rsidRPr="00320719">
        <w:rPr>
          <w:rFonts w:ascii="Times New Roman" w:eastAsia="Calibri" w:hAnsi="Times New Roman" w:cs="Times New Roman"/>
          <w:bCs/>
          <w:sz w:val="24"/>
          <w:szCs w:val="24"/>
        </w:rPr>
        <w:t>hukuk  çalışmaları</w:t>
      </w:r>
      <w:proofErr w:type="gramEnd"/>
      <w:r w:rsidRPr="00320719">
        <w:rPr>
          <w:rFonts w:ascii="Times New Roman" w:eastAsia="Calibri" w:hAnsi="Times New Roman" w:cs="Times New Roman"/>
          <w:bCs/>
          <w:sz w:val="24"/>
          <w:szCs w:val="24"/>
        </w:rPr>
        <w:t xml:space="preserve"> fonunun oluşturulmasına; bu fonun işleyiş usul ve esaslarının Merkez Konsey tarafından düzenlenmesine oyçokluğuyla karar  verildi. </w:t>
      </w:r>
    </w:p>
    <w:p w:rsidR="00BF640C" w:rsidRPr="00320719" w:rsidRDefault="00BF640C" w:rsidP="00BF640C">
      <w:pPr>
        <w:pStyle w:val="ListeParagraf"/>
        <w:numPr>
          <w:ilvl w:val="0"/>
          <w:numId w:val="1"/>
        </w:numPr>
        <w:spacing w:before="144" w:after="144"/>
        <w:ind w:left="0" w:firstLine="0"/>
        <w:rPr>
          <w:rFonts w:ascii="Times New Roman" w:eastAsia="Calibri" w:hAnsi="Times New Roman" w:cs="Times New Roman"/>
          <w:bCs/>
          <w:sz w:val="24"/>
          <w:szCs w:val="24"/>
        </w:rPr>
      </w:pPr>
      <w:r w:rsidRPr="00320719">
        <w:rPr>
          <w:rFonts w:ascii="Times New Roman" w:eastAsia="Calibri" w:hAnsi="Times New Roman" w:cs="Times New Roman"/>
          <w:bCs/>
          <w:sz w:val="24"/>
          <w:szCs w:val="24"/>
        </w:rPr>
        <w:t>Hekim Huzurevi fonu oluşturulmasına oyçokluğuyla karar verildi.</w:t>
      </w:r>
    </w:p>
    <w:p w:rsidR="00BF640C" w:rsidRPr="00320719" w:rsidRDefault="00BF640C" w:rsidP="00BF640C">
      <w:pPr>
        <w:pStyle w:val="ListeParagraf"/>
        <w:numPr>
          <w:ilvl w:val="0"/>
          <w:numId w:val="1"/>
        </w:numPr>
        <w:spacing w:before="144" w:after="144"/>
        <w:ind w:left="0" w:firstLine="0"/>
        <w:rPr>
          <w:rFonts w:ascii="Times New Roman" w:eastAsia="Calibri" w:hAnsi="Times New Roman" w:cs="Times New Roman"/>
          <w:bCs/>
          <w:sz w:val="24"/>
          <w:szCs w:val="24"/>
        </w:rPr>
      </w:pPr>
      <w:r w:rsidRPr="00320719">
        <w:rPr>
          <w:rFonts w:ascii="Times New Roman" w:hAnsi="Times New Roman"/>
          <w:sz w:val="24"/>
          <w:szCs w:val="24"/>
        </w:rPr>
        <w:t>Divana iletilen diğer karar önerilerinin dilek ve temenni niteliğinde olduğu anlaşılmakla okunmak suretiyle, oylanmaksızın Büyük Kongre’nin bilgisine sunuldu.</w:t>
      </w:r>
    </w:p>
    <w:p w:rsidR="007A1B07" w:rsidRPr="00320719" w:rsidRDefault="007A1B07"/>
    <w:sectPr w:rsidR="007A1B07" w:rsidRPr="00320719" w:rsidSect="007A1B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F7E5F"/>
    <w:multiLevelType w:val="hybridMultilevel"/>
    <w:tmpl w:val="381AAE10"/>
    <w:lvl w:ilvl="0" w:tplc="35E4CF8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ADA6C15"/>
    <w:multiLevelType w:val="hybridMultilevel"/>
    <w:tmpl w:val="17A802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6565681"/>
    <w:multiLevelType w:val="hybridMultilevel"/>
    <w:tmpl w:val="A6B4DF32"/>
    <w:lvl w:ilvl="0" w:tplc="04C2C21C">
      <w:start w:val="1"/>
      <w:numFmt w:val="decimal"/>
      <w:lvlText w:val="KARAR  %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F640C"/>
    <w:rsid w:val="001D746F"/>
    <w:rsid w:val="0026278F"/>
    <w:rsid w:val="00270C37"/>
    <w:rsid w:val="00320719"/>
    <w:rsid w:val="003C47D4"/>
    <w:rsid w:val="005A05EB"/>
    <w:rsid w:val="00661C89"/>
    <w:rsid w:val="00734AC4"/>
    <w:rsid w:val="007A1B07"/>
    <w:rsid w:val="007E348D"/>
    <w:rsid w:val="00912D9E"/>
    <w:rsid w:val="009F111D"/>
    <w:rsid w:val="00A27EF1"/>
    <w:rsid w:val="00A962F1"/>
    <w:rsid w:val="00B85F28"/>
    <w:rsid w:val="00BD204E"/>
    <w:rsid w:val="00BF456B"/>
    <w:rsid w:val="00BF640C"/>
    <w:rsid w:val="00C56823"/>
    <w:rsid w:val="00CD774E"/>
    <w:rsid w:val="00D11FB0"/>
    <w:rsid w:val="00E20A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40C"/>
    <w:rPr>
      <w:rFonts w:ascii="Calibri" w:eastAsia="Calibri" w:hAnsi="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640C"/>
    <w:pPr>
      <w:spacing w:beforeLines="60" w:afterLines="60" w:line="360" w:lineRule="auto"/>
      <w:ind w:left="720"/>
      <w:contextualSpacing/>
      <w:jc w:val="both"/>
    </w:pPr>
    <w:rPr>
      <w:rFonts w:asciiTheme="minorHAnsi" w:eastAsiaTheme="minorHAnsi" w:hAnsiTheme="minorHAnsi" w:cstheme="minorBidi"/>
    </w:rPr>
  </w:style>
  <w:style w:type="paragraph" w:styleId="NormalWeb">
    <w:name w:val="Normal (Web)"/>
    <w:basedOn w:val="Normal"/>
    <w:uiPriority w:val="99"/>
    <w:unhideWhenUsed/>
    <w:rsid w:val="00BF640C"/>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320719"/>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320719"/>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40C"/>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40C"/>
    <w:pPr>
      <w:spacing w:beforeLines="60" w:afterLines="60" w:line="360" w:lineRule="auto"/>
      <w:ind w:left="720"/>
      <w:contextualSpacing/>
      <w:jc w:val="both"/>
    </w:pPr>
    <w:rPr>
      <w:rFonts w:asciiTheme="minorHAnsi" w:eastAsiaTheme="minorHAnsi" w:hAnsiTheme="minorHAnsi" w:cstheme="minorBidi"/>
    </w:rPr>
  </w:style>
  <w:style w:type="paragraph" w:styleId="NormalWeb">
    <w:name w:val="Normal (Web)"/>
    <w:basedOn w:val="Normal"/>
    <w:uiPriority w:val="99"/>
    <w:unhideWhenUsed/>
    <w:rsid w:val="00BF640C"/>
    <w:pPr>
      <w:spacing w:before="100" w:beforeAutospacing="1" w:after="100" w:afterAutospacing="1" w:line="240" w:lineRule="auto"/>
    </w:pPr>
    <w:rPr>
      <w:rFonts w:ascii="Times New Roman" w:eastAsia="Times New Roman" w:hAnsi="Times New Roman"/>
      <w:sz w:val="24"/>
      <w:szCs w:val="24"/>
      <w:lang w:eastAsia="tr-TR"/>
    </w:rPr>
  </w:style>
  <w:style w:type="paragraph" w:styleId="BalloonText">
    <w:name w:val="Balloon Text"/>
    <w:basedOn w:val="Normal"/>
    <w:link w:val="BalloonTextChar"/>
    <w:uiPriority w:val="99"/>
    <w:semiHidden/>
    <w:unhideWhenUsed/>
    <w:rsid w:val="0032071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0719"/>
    <w:rPr>
      <w:rFonts w:ascii="Lucida Grande" w:eastAsia="Calibri"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1804</Words>
  <Characters>10284</Characters>
  <Application>Microsoft Office Word</Application>
  <DocSecurity>0</DocSecurity>
  <Lines>85</Lines>
  <Paragraphs>24</Paragraphs>
  <ScaleCrop>false</ScaleCrop>
  <Company/>
  <LinksUpToDate>false</LinksUpToDate>
  <CharactersWithSpaces>12064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Asm</cp:lastModifiedBy>
  <cp:revision>2</cp:revision>
  <dcterms:created xsi:type="dcterms:W3CDTF">2017-06-14T05:40:00Z</dcterms:created>
  <dcterms:modified xsi:type="dcterms:W3CDTF">2017-06-14T05:40:00Z</dcterms:modified>
</cp:coreProperties>
</file>