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42" w:rsidRPr="00120F5F" w:rsidRDefault="00783397" w:rsidP="008D45B5">
      <w:pPr>
        <w:ind w:left="2832" w:firstLine="708"/>
        <w:jc w:val="both"/>
        <w:rPr>
          <w:b/>
        </w:rPr>
      </w:pPr>
      <w:r w:rsidRPr="00120F5F">
        <w:rPr>
          <w:b/>
        </w:rPr>
        <w:t xml:space="preserve">BALIKESİR TABİP ODASI </w:t>
      </w:r>
    </w:p>
    <w:p w:rsidR="00A40942" w:rsidRPr="00120F5F" w:rsidRDefault="00A40942" w:rsidP="008D45B5">
      <w:pPr>
        <w:ind w:left="2832"/>
        <w:jc w:val="both"/>
        <w:rPr>
          <w:b/>
        </w:rPr>
      </w:pPr>
    </w:p>
    <w:p w:rsidR="00A40942" w:rsidRPr="00120F5F" w:rsidRDefault="00783397" w:rsidP="008D45B5">
      <w:pPr>
        <w:ind w:left="2832" w:firstLine="708"/>
        <w:jc w:val="both"/>
        <w:rPr>
          <w:b/>
        </w:rPr>
      </w:pPr>
      <w:r w:rsidRPr="00120F5F">
        <w:rPr>
          <w:b/>
        </w:rPr>
        <w:t xml:space="preserve">21 ARALIK </w:t>
      </w:r>
      <w:r w:rsidRPr="00120F5F">
        <w:rPr>
          <w:b/>
          <w:sz w:val="28"/>
          <w:szCs w:val="28"/>
        </w:rPr>
        <w:t>G</w:t>
      </w:r>
      <w:r w:rsidRPr="00120F5F">
        <w:rPr>
          <w:b/>
          <w:sz w:val="20"/>
          <w:szCs w:val="20"/>
        </w:rPr>
        <w:t>ö</w:t>
      </w:r>
      <w:r w:rsidRPr="00120F5F">
        <w:rPr>
          <w:b/>
          <w:sz w:val="28"/>
          <w:szCs w:val="28"/>
        </w:rPr>
        <w:t>REV</w:t>
      </w:r>
      <w:r w:rsidR="00120F5F" w:rsidRPr="00120F5F">
        <w:rPr>
          <w:b/>
          <w:sz w:val="28"/>
          <w:szCs w:val="28"/>
        </w:rPr>
        <w:t xml:space="preserve"> </w:t>
      </w:r>
      <w:r w:rsidRPr="00120F5F">
        <w:rPr>
          <w:b/>
        </w:rPr>
        <w:t xml:space="preserve">DEYİZ </w:t>
      </w:r>
    </w:p>
    <w:p w:rsidR="00A40942" w:rsidRPr="00120F5F" w:rsidRDefault="00A40942" w:rsidP="008D45B5">
      <w:pPr>
        <w:ind w:left="2832"/>
        <w:jc w:val="both"/>
        <w:rPr>
          <w:b/>
        </w:rPr>
      </w:pPr>
    </w:p>
    <w:p w:rsidR="00A40942" w:rsidRDefault="00A40942" w:rsidP="008D45B5">
      <w:pPr>
        <w:ind w:left="2832"/>
        <w:jc w:val="both"/>
      </w:pPr>
    </w:p>
    <w:p w:rsidR="00120F5F" w:rsidRDefault="00120F5F" w:rsidP="008D45B5">
      <w:pPr>
        <w:ind w:left="2832"/>
        <w:jc w:val="both"/>
      </w:pPr>
    </w:p>
    <w:p w:rsidR="00783397" w:rsidRDefault="00783397" w:rsidP="008D45B5">
      <w:pPr>
        <w:jc w:val="both"/>
      </w:pPr>
      <w:r>
        <w:t xml:space="preserve">6 Aralık 2011 </w:t>
      </w:r>
      <w:r>
        <w:tab/>
        <w:t xml:space="preserve">Dişhekimleri Odası, Eczacılar Odası, Tüm Sağlık Sen, SES, Türk Sağlık Sen , Sağlık Sen </w:t>
      </w:r>
    </w:p>
    <w:p w:rsidR="00402C6B" w:rsidRDefault="00783397" w:rsidP="008D45B5">
      <w:pPr>
        <w:ind w:left="1416"/>
        <w:jc w:val="both"/>
      </w:pPr>
      <w:r>
        <w:t xml:space="preserve">Yöneticileri Tabip Odasına davet edilerek Sağlık Bakanlığı ve bağlı Kuruluşların Teşkilat ve Görevleri Hakkında 663 Sayılı Kanun Hükmünde Kararname ile ilgili yapılabileceklerin organizasyonu  için alt yapı oluşturulmuştur.  </w:t>
      </w:r>
    </w:p>
    <w:p w:rsidR="00783397" w:rsidRDefault="00783397" w:rsidP="008D45B5">
      <w:pPr>
        <w:jc w:val="both"/>
      </w:pPr>
    </w:p>
    <w:p w:rsidR="00783397" w:rsidRDefault="00783397" w:rsidP="008D45B5">
      <w:pPr>
        <w:jc w:val="both"/>
      </w:pPr>
    </w:p>
    <w:p w:rsidR="00783397" w:rsidRDefault="00783397" w:rsidP="008D45B5">
      <w:pPr>
        <w:jc w:val="both"/>
      </w:pPr>
      <w:r>
        <w:t xml:space="preserve">12 Aralık 2011 </w:t>
      </w:r>
      <w:r>
        <w:tab/>
        <w:t>Sağlık Meslek Odaları ve Sendikalarla beraber KHK ile ilgili neler yapılabileceği paylaşılmıştır.</w:t>
      </w:r>
    </w:p>
    <w:p w:rsidR="00783397" w:rsidRDefault="00783397" w:rsidP="008D45B5">
      <w:pPr>
        <w:jc w:val="both"/>
      </w:pPr>
    </w:p>
    <w:p w:rsidR="00783397" w:rsidRDefault="00783397" w:rsidP="008D45B5">
      <w:pPr>
        <w:ind w:left="851" w:hanging="709"/>
        <w:jc w:val="both"/>
      </w:pPr>
    </w:p>
    <w:p w:rsidR="00783397" w:rsidRDefault="00783397" w:rsidP="008D45B5">
      <w:pPr>
        <w:ind w:left="1416" w:hanging="1416"/>
        <w:jc w:val="both"/>
      </w:pPr>
      <w:r>
        <w:t xml:space="preserve">13 Aralık 2001 </w:t>
      </w:r>
      <w:r>
        <w:tab/>
      </w:r>
      <w:r w:rsidR="0064463F">
        <w:t>Balıkesir</w:t>
      </w:r>
      <w:r>
        <w:t xml:space="preserve"> Atatürk Devlet  Hastanesi</w:t>
      </w:r>
      <w:r w:rsidR="00120F5F">
        <w:t>nde (</w:t>
      </w:r>
      <w:r w:rsidR="0064463F">
        <w:t xml:space="preserve">yaklaşık </w:t>
      </w:r>
      <w:r w:rsidR="00D87A3C">
        <w:t>120</w:t>
      </w:r>
      <w:r w:rsidR="00120F5F">
        <w:t xml:space="preserve"> </w:t>
      </w:r>
      <w:r w:rsidR="0064463F">
        <w:t>sağlık emekçisi</w:t>
      </w:r>
      <w:r w:rsidR="00120F5F">
        <w:t xml:space="preserve"> ) </w:t>
      </w:r>
      <w:r>
        <w:t xml:space="preserve"> ve Bandırma Devlet Hastanesinde</w:t>
      </w:r>
      <w:r w:rsidR="0064463F">
        <w:t xml:space="preserve"> (yaklaşık </w:t>
      </w:r>
      <w:r w:rsidR="00120F5F">
        <w:t>1</w:t>
      </w:r>
      <w:r w:rsidR="00D87A3C">
        <w:t>50</w:t>
      </w:r>
      <w:r w:rsidR="00120F5F">
        <w:t xml:space="preserve"> </w:t>
      </w:r>
      <w:r w:rsidR="0064463F">
        <w:t>sağlık emekçisi</w:t>
      </w:r>
      <w:r w:rsidR="00120F5F">
        <w:t xml:space="preserve">)  katılımıyla </w:t>
      </w:r>
      <w:r>
        <w:t xml:space="preserve"> Dr. Osman Öztürk ’ün Katılımıyla KHK konulu hekimlere ve sağlık çalışanlarına yönelik bilgilendirme</w:t>
      </w:r>
      <w:r w:rsidR="0064463F">
        <w:t xml:space="preserve"> ve önümüzdeki sürece yönelik mücadele programı</w:t>
      </w:r>
      <w:r>
        <w:t xml:space="preserve"> toplantı</w:t>
      </w:r>
      <w:r w:rsidR="0064463F">
        <w:t>ları</w:t>
      </w:r>
      <w:r>
        <w:t xml:space="preserve"> yapılmıştır</w:t>
      </w:r>
    </w:p>
    <w:p w:rsidR="00783397" w:rsidRDefault="00783397" w:rsidP="008D45B5">
      <w:pPr>
        <w:jc w:val="both"/>
      </w:pPr>
    </w:p>
    <w:p w:rsidR="00783397" w:rsidRDefault="00783397" w:rsidP="008D45B5">
      <w:pPr>
        <w:jc w:val="both"/>
      </w:pPr>
      <w:r>
        <w:t xml:space="preserve">15 Aralık 2011 </w:t>
      </w:r>
      <w:r>
        <w:tab/>
        <w:t xml:space="preserve">Balıkesir Hekim Meclisini oluşturmak için tüm üyelerimize çağrı yapılarak 16 hekimin </w:t>
      </w:r>
    </w:p>
    <w:p w:rsidR="00783397" w:rsidRDefault="00783397" w:rsidP="008D45B5">
      <w:pPr>
        <w:jc w:val="both"/>
      </w:pPr>
      <w:r>
        <w:tab/>
      </w:r>
      <w:r>
        <w:tab/>
        <w:t xml:space="preserve">Katılımıyla yapılabilecekler paylaşılmıştır. </w:t>
      </w:r>
    </w:p>
    <w:p w:rsidR="00783397" w:rsidRDefault="00783397" w:rsidP="008D45B5">
      <w:pPr>
        <w:jc w:val="both"/>
      </w:pPr>
    </w:p>
    <w:p w:rsidR="00783397" w:rsidRDefault="00783397" w:rsidP="008D45B5">
      <w:pPr>
        <w:jc w:val="both"/>
      </w:pPr>
      <w:r>
        <w:t xml:space="preserve">16 Aralık 2011 </w:t>
      </w:r>
      <w:r>
        <w:tab/>
        <w:t xml:space="preserve">Türk Tabipleri Birliği tarafından gönderilen el afişi ve  broşürler tüm sağlık kurumlarında </w:t>
      </w:r>
    </w:p>
    <w:p w:rsidR="00783397" w:rsidRDefault="00783397" w:rsidP="008D45B5">
      <w:pPr>
        <w:jc w:val="both"/>
      </w:pPr>
      <w:r>
        <w:tab/>
      </w:r>
      <w:r>
        <w:tab/>
        <w:t xml:space="preserve">Çalışan hekimlerimizle paylaşılmıştır. </w:t>
      </w:r>
    </w:p>
    <w:p w:rsidR="00783397" w:rsidRDefault="00783397" w:rsidP="008D45B5">
      <w:pPr>
        <w:jc w:val="both"/>
      </w:pPr>
    </w:p>
    <w:p w:rsidR="00783397" w:rsidRDefault="00783397" w:rsidP="008D45B5">
      <w:pPr>
        <w:ind w:left="1416" w:hanging="1416"/>
        <w:jc w:val="both"/>
      </w:pPr>
      <w:r>
        <w:t xml:space="preserve">19 Aralık 2011 </w:t>
      </w:r>
      <w:r>
        <w:tab/>
        <w:t xml:space="preserve">AKP, CHP, MHP İl Başkanlıkları yerel basın ile beraber ziyaret edilerek hekimlerin sorunları ve KHK </w:t>
      </w:r>
      <w:r w:rsidR="0064463F">
        <w:t>ile ilgili g</w:t>
      </w:r>
      <w:r>
        <w:t xml:space="preserve">elişmeler paylaşılmıştır. </w:t>
      </w:r>
    </w:p>
    <w:p w:rsidR="00783397" w:rsidRDefault="00783397" w:rsidP="008D45B5">
      <w:pPr>
        <w:jc w:val="both"/>
      </w:pPr>
    </w:p>
    <w:p w:rsidR="00400F48" w:rsidRDefault="00400F48" w:rsidP="008D45B5">
      <w:pPr>
        <w:jc w:val="both"/>
      </w:pPr>
      <w:r>
        <w:t xml:space="preserve">20 Aralık 2011 </w:t>
      </w:r>
      <w:r w:rsidR="00AC6025">
        <w:tab/>
      </w:r>
      <w:r w:rsidR="0064463F">
        <w:t>Balıkesir</w:t>
      </w:r>
      <w:r>
        <w:t xml:space="preserve"> Devlet Hastanesi Bahçesinde Basın Açıklaması yapılmış ve KHK oylaması </w:t>
      </w:r>
    </w:p>
    <w:p w:rsidR="00400F48" w:rsidRDefault="00400F48" w:rsidP="008D45B5">
      <w:pPr>
        <w:ind w:left="708" w:firstLine="708"/>
        <w:jc w:val="both"/>
      </w:pPr>
      <w:r>
        <w:t xml:space="preserve">Saat:  12.30 </w:t>
      </w:r>
      <w:r w:rsidR="0064463F">
        <w:t>sandık konularak gerçekleştirilmiştir.</w:t>
      </w:r>
    </w:p>
    <w:p w:rsidR="00400F48" w:rsidRDefault="00400F48" w:rsidP="008D45B5">
      <w:pPr>
        <w:jc w:val="both"/>
      </w:pPr>
    </w:p>
    <w:p w:rsidR="00AC6025" w:rsidRDefault="00AC6025" w:rsidP="008D45B5">
      <w:pPr>
        <w:jc w:val="both"/>
      </w:pPr>
    </w:p>
    <w:p w:rsidR="00400F48" w:rsidRDefault="00400F48" w:rsidP="008D45B5">
      <w:pPr>
        <w:jc w:val="both"/>
      </w:pPr>
      <w:r>
        <w:t xml:space="preserve">21 Aralık 2011 </w:t>
      </w:r>
      <w:r>
        <w:tab/>
        <w:t xml:space="preserve">Balıkesir Atatürk Devlet Hastanesi Basın Açıklaması ve KHK oylaması </w:t>
      </w:r>
    </w:p>
    <w:p w:rsidR="00400F48" w:rsidRDefault="00400F48" w:rsidP="008D45B5">
      <w:pPr>
        <w:jc w:val="both"/>
      </w:pPr>
      <w:r>
        <w:t xml:space="preserve">Saat 11.00 </w:t>
      </w:r>
      <w:r w:rsidR="00AC6025">
        <w:tab/>
      </w:r>
      <w:r w:rsidR="0064463F">
        <w:t xml:space="preserve"> gerçekleştirilmiş ve genel grev çağrısı yapılmıştır. </w:t>
      </w:r>
    </w:p>
    <w:p w:rsidR="00AC6025" w:rsidRDefault="00AC6025" w:rsidP="008D45B5">
      <w:pPr>
        <w:ind w:left="1416" w:hanging="1416"/>
        <w:jc w:val="both"/>
      </w:pPr>
    </w:p>
    <w:p w:rsidR="00AC6025" w:rsidRDefault="00AC6025" w:rsidP="008D45B5">
      <w:pPr>
        <w:ind w:left="1416" w:hanging="1416"/>
        <w:jc w:val="both"/>
      </w:pPr>
      <w:r>
        <w:t>21 Aralık 2011   Balıkesir Belediye Binası önünde Balıkesir Tabip Odası üyeleri,  KESK, SES, TMMOB, Balıkesir Diş</w:t>
      </w:r>
    </w:p>
    <w:p w:rsidR="00AC6025" w:rsidRDefault="00AC6025" w:rsidP="008D45B5">
      <w:pPr>
        <w:ind w:left="1416" w:hanging="1416"/>
        <w:jc w:val="both"/>
      </w:pPr>
      <w:r>
        <w:t xml:space="preserve">Saat 12.00 </w:t>
      </w:r>
      <w:r>
        <w:tab/>
        <w:t>Hekimleri Odası ile beraber toplanma ve Ali Hikmet Paşa Meydanına yürüyüş meydanda konuşma ve Basın Açıklamaları gerçekleştirilmiştir.</w:t>
      </w:r>
    </w:p>
    <w:p w:rsidR="00AC6025" w:rsidRDefault="00AC6025" w:rsidP="00AC6025">
      <w:pPr>
        <w:jc w:val="both"/>
      </w:pPr>
    </w:p>
    <w:p w:rsidR="00AC6025" w:rsidRDefault="00AC6025" w:rsidP="00AC6025">
      <w:pPr>
        <w:jc w:val="both"/>
        <w:rPr>
          <w:b/>
        </w:rPr>
      </w:pPr>
    </w:p>
    <w:p w:rsidR="00896033" w:rsidRDefault="00896033" w:rsidP="00AC6025">
      <w:pPr>
        <w:jc w:val="both"/>
      </w:pPr>
    </w:p>
    <w:p w:rsidR="00AC6025" w:rsidRDefault="0064463F" w:rsidP="00AC6025">
      <w:pPr>
        <w:ind w:left="2124" w:hanging="2124"/>
        <w:jc w:val="both"/>
      </w:pPr>
      <w:r>
        <w:t xml:space="preserve">21 Aralık 2011 Balıkesir </w:t>
      </w:r>
      <w:r w:rsidR="00AC6025">
        <w:t>T</w:t>
      </w:r>
      <w:r>
        <w:t xml:space="preserve">abip </w:t>
      </w:r>
      <w:r w:rsidR="00AC6025">
        <w:t>O</w:t>
      </w:r>
      <w:r>
        <w:t xml:space="preserve">dası’nın hastane toplantıları, hekim meclisi oluşturması ve eylemliliklerine </w:t>
      </w:r>
    </w:p>
    <w:p w:rsidR="0064463F" w:rsidRDefault="0064463F" w:rsidP="00AC6025">
      <w:pPr>
        <w:ind w:left="2124" w:hanging="708"/>
        <w:jc w:val="both"/>
      </w:pPr>
      <w:r>
        <w:t xml:space="preserve">rağmen Balıkesir merkez hastanelerinde </w:t>
      </w:r>
      <w:r w:rsidR="00661223">
        <w:t xml:space="preserve"> kısmi olarak grev yapılmıştır.</w:t>
      </w:r>
    </w:p>
    <w:p w:rsidR="00D471DE" w:rsidRDefault="00D471DE" w:rsidP="00120F5F">
      <w:pPr>
        <w:jc w:val="both"/>
      </w:pPr>
    </w:p>
    <w:p w:rsidR="00AC6025" w:rsidRDefault="00AC6025">
      <w:pPr>
        <w:jc w:val="both"/>
      </w:pPr>
    </w:p>
    <w:p w:rsidR="00120F5F" w:rsidRDefault="00AC6025" w:rsidP="00AC6025">
      <w:pPr>
        <w:ind w:left="1416" w:hanging="1416"/>
        <w:jc w:val="both"/>
      </w:pPr>
      <w:r>
        <w:t>21 Aralık 2011 Balıkesir B</w:t>
      </w:r>
      <w:r w:rsidR="0064463F">
        <w:t xml:space="preserve">andırma Devlet hastanesinde, Balıkesir Tabip Odası ve SES’in katılımıyla grev </w:t>
      </w:r>
      <w:r>
        <w:t xml:space="preserve">  </w:t>
      </w:r>
      <w:r w:rsidR="0064463F">
        <w:t>yapılmıştır.</w:t>
      </w:r>
      <w:r>
        <w:t xml:space="preserve"> </w:t>
      </w:r>
      <w:r w:rsidR="00D471DE">
        <w:t xml:space="preserve"> Ayvalık Devlet Hastanesinde kısmi iş bırakma gerçekleşmiştir.</w:t>
      </w:r>
    </w:p>
    <w:p w:rsidR="00400F48" w:rsidRDefault="00400F48">
      <w:pPr>
        <w:jc w:val="both"/>
      </w:pPr>
    </w:p>
    <w:p w:rsidR="00110C8F" w:rsidRPr="00E14F95" w:rsidRDefault="00110C8F" w:rsidP="00110C8F">
      <w:pPr>
        <w:jc w:val="center"/>
        <w:rPr>
          <w:b/>
        </w:rPr>
      </w:pPr>
      <w:r w:rsidRPr="00E14F95">
        <w:rPr>
          <w:b/>
        </w:rPr>
        <w:t>663 SAYILI KHK ‘NİN BALIKESİR MERKEZ HASTANELERİNDEKİ SAĞLIK MECLİSLERİNDEKİ OYLAMA SONUÇLARI AŞAĞIDADIR…</w:t>
      </w:r>
    </w:p>
    <w:p w:rsidR="00110C8F" w:rsidRDefault="00110C8F" w:rsidP="00110C8F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TOPLAM OY KULLANAN </w:t>
      </w:r>
      <w:r>
        <w:tab/>
        <w:t>EVET</w:t>
      </w:r>
      <w:r>
        <w:tab/>
      </w:r>
      <w:r>
        <w:tab/>
        <w:t xml:space="preserve">HAYIR </w:t>
      </w:r>
    </w:p>
    <w:p w:rsidR="00110C8F" w:rsidRDefault="00110C8F" w:rsidP="00110C8F">
      <w:pPr>
        <w:jc w:val="both"/>
      </w:pPr>
      <w:r>
        <w:t xml:space="preserve">BALIKESİR DEVLET HASTANESİ </w:t>
      </w:r>
      <w:r>
        <w:tab/>
      </w:r>
      <w:r>
        <w:tab/>
      </w:r>
      <w:r>
        <w:tab/>
        <w:t xml:space="preserve">138 </w:t>
      </w:r>
      <w:r>
        <w:tab/>
      </w:r>
      <w:r>
        <w:tab/>
      </w:r>
      <w:r>
        <w:tab/>
        <w:t xml:space="preserve">7 </w:t>
      </w:r>
      <w:r>
        <w:tab/>
      </w:r>
      <w:r>
        <w:tab/>
        <w:t>131</w:t>
      </w:r>
    </w:p>
    <w:p w:rsidR="00110C8F" w:rsidRDefault="00110C8F" w:rsidP="00110C8F">
      <w:pPr>
        <w:jc w:val="both"/>
      </w:pPr>
      <w:r>
        <w:t>BALIKESİR ATATÜRK DEVLET HASTANESİ</w:t>
      </w:r>
      <w:r>
        <w:tab/>
        <w:t>143</w:t>
      </w:r>
      <w:r>
        <w:tab/>
      </w:r>
      <w:r>
        <w:tab/>
      </w:r>
      <w:r>
        <w:tab/>
        <w:t>5</w:t>
      </w:r>
      <w:r>
        <w:tab/>
      </w:r>
      <w:r>
        <w:tab/>
        <w:t>138</w:t>
      </w:r>
    </w:p>
    <w:p w:rsidR="00110C8F" w:rsidRDefault="00110C8F" w:rsidP="00110C8F">
      <w:pPr>
        <w:jc w:val="both"/>
      </w:pPr>
    </w:p>
    <w:p w:rsidR="00110C8F" w:rsidRDefault="00110C8F" w:rsidP="00110C8F">
      <w:pPr>
        <w:jc w:val="both"/>
      </w:pPr>
    </w:p>
    <w:p w:rsidR="00110C8F" w:rsidRDefault="00110C8F" w:rsidP="00110C8F">
      <w:pPr>
        <w:jc w:val="both"/>
      </w:pPr>
      <w:r>
        <w:t xml:space="preserve">TOPLAM SONUÇ </w:t>
      </w:r>
      <w:r>
        <w:tab/>
        <w:t xml:space="preserve"> </w:t>
      </w:r>
      <w:r>
        <w:tab/>
      </w:r>
      <w:r>
        <w:tab/>
      </w:r>
      <w:r>
        <w:tab/>
        <w:t>281</w:t>
      </w:r>
      <w:r>
        <w:tab/>
      </w:r>
      <w:r>
        <w:tab/>
      </w:r>
      <w:r>
        <w:tab/>
        <w:t>12</w:t>
      </w:r>
      <w:r>
        <w:tab/>
      </w:r>
      <w:r>
        <w:tab/>
        <w:t>269 (%96,6)</w:t>
      </w:r>
      <w:r>
        <w:tab/>
      </w:r>
      <w:r>
        <w:tab/>
      </w:r>
    </w:p>
    <w:p w:rsidR="00110C8F" w:rsidRDefault="00110C8F" w:rsidP="00110C8F">
      <w:pPr>
        <w:jc w:val="both"/>
      </w:pPr>
    </w:p>
    <w:p w:rsidR="00110C8F" w:rsidRDefault="00110C8F" w:rsidP="00110C8F">
      <w:pPr>
        <w:jc w:val="both"/>
      </w:pPr>
    </w:p>
    <w:sectPr w:rsidR="00110C8F" w:rsidSect="00110C8F">
      <w:pgSz w:w="11906" w:h="16838"/>
      <w:pgMar w:top="709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A8F"/>
    <w:multiLevelType w:val="hybridMultilevel"/>
    <w:tmpl w:val="39503A90"/>
    <w:lvl w:ilvl="0" w:tplc="234A3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1DC7"/>
    <w:multiLevelType w:val="hybridMultilevel"/>
    <w:tmpl w:val="BADAE71A"/>
    <w:lvl w:ilvl="0" w:tplc="16983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86BAB"/>
    <w:multiLevelType w:val="multilevel"/>
    <w:tmpl w:val="9C24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FF5193"/>
    <w:multiLevelType w:val="hybridMultilevel"/>
    <w:tmpl w:val="ECA28AE4"/>
    <w:lvl w:ilvl="0" w:tplc="2BB88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D4132"/>
    <w:multiLevelType w:val="hybridMultilevel"/>
    <w:tmpl w:val="27FA2562"/>
    <w:lvl w:ilvl="0" w:tplc="7FD6B9BE">
      <w:start w:val="1"/>
      <w:numFmt w:val="decimal"/>
      <w:lvlText w:val="%1-"/>
      <w:lvlJc w:val="left"/>
      <w:pPr>
        <w:ind w:left="10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4" w:hanging="360"/>
      </w:pPr>
    </w:lvl>
    <w:lvl w:ilvl="2" w:tplc="041F001B" w:tentative="1">
      <w:start w:val="1"/>
      <w:numFmt w:val="lowerRoman"/>
      <w:lvlText w:val="%3."/>
      <w:lvlJc w:val="right"/>
      <w:pPr>
        <w:ind w:left="2514" w:hanging="180"/>
      </w:pPr>
    </w:lvl>
    <w:lvl w:ilvl="3" w:tplc="041F000F" w:tentative="1">
      <w:start w:val="1"/>
      <w:numFmt w:val="decimal"/>
      <w:lvlText w:val="%4."/>
      <w:lvlJc w:val="left"/>
      <w:pPr>
        <w:ind w:left="3234" w:hanging="360"/>
      </w:pPr>
    </w:lvl>
    <w:lvl w:ilvl="4" w:tplc="041F0019" w:tentative="1">
      <w:start w:val="1"/>
      <w:numFmt w:val="lowerLetter"/>
      <w:lvlText w:val="%5."/>
      <w:lvlJc w:val="left"/>
      <w:pPr>
        <w:ind w:left="3954" w:hanging="360"/>
      </w:pPr>
    </w:lvl>
    <w:lvl w:ilvl="5" w:tplc="041F001B" w:tentative="1">
      <w:start w:val="1"/>
      <w:numFmt w:val="lowerRoman"/>
      <w:lvlText w:val="%6."/>
      <w:lvlJc w:val="right"/>
      <w:pPr>
        <w:ind w:left="4674" w:hanging="180"/>
      </w:pPr>
    </w:lvl>
    <w:lvl w:ilvl="6" w:tplc="041F000F" w:tentative="1">
      <w:start w:val="1"/>
      <w:numFmt w:val="decimal"/>
      <w:lvlText w:val="%7."/>
      <w:lvlJc w:val="left"/>
      <w:pPr>
        <w:ind w:left="5394" w:hanging="360"/>
      </w:pPr>
    </w:lvl>
    <w:lvl w:ilvl="7" w:tplc="041F0019" w:tentative="1">
      <w:start w:val="1"/>
      <w:numFmt w:val="lowerLetter"/>
      <w:lvlText w:val="%8."/>
      <w:lvlJc w:val="left"/>
      <w:pPr>
        <w:ind w:left="6114" w:hanging="360"/>
      </w:pPr>
    </w:lvl>
    <w:lvl w:ilvl="8" w:tplc="041F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CB10A5"/>
    <w:rsid w:val="000571E6"/>
    <w:rsid w:val="00075914"/>
    <w:rsid w:val="00110C8F"/>
    <w:rsid w:val="00120F5F"/>
    <w:rsid w:val="00126A46"/>
    <w:rsid w:val="001A235B"/>
    <w:rsid w:val="001D738E"/>
    <w:rsid w:val="002041D2"/>
    <w:rsid w:val="002B30FE"/>
    <w:rsid w:val="00326BB1"/>
    <w:rsid w:val="00335904"/>
    <w:rsid w:val="00345808"/>
    <w:rsid w:val="003A5271"/>
    <w:rsid w:val="003F1366"/>
    <w:rsid w:val="00400F48"/>
    <w:rsid w:val="0040283B"/>
    <w:rsid w:val="00402C6B"/>
    <w:rsid w:val="00423AB2"/>
    <w:rsid w:val="0042655C"/>
    <w:rsid w:val="00441F08"/>
    <w:rsid w:val="004D7A09"/>
    <w:rsid w:val="00500CF6"/>
    <w:rsid w:val="005544C3"/>
    <w:rsid w:val="00557B3C"/>
    <w:rsid w:val="005C3285"/>
    <w:rsid w:val="005F3F81"/>
    <w:rsid w:val="0064463F"/>
    <w:rsid w:val="0065569C"/>
    <w:rsid w:val="00661223"/>
    <w:rsid w:val="0066610D"/>
    <w:rsid w:val="006A1027"/>
    <w:rsid w:val="00733C95"/>
    <w:rsid w:val="00783397"/>
    <w:rsid w:val="008372C7"/>
    <w:rsid w:val="008952F2"/>
    <w:rsid w:val="00896033"/>
    <w:rsid w:val="008D45B5"/>
    <w:rsid w:val="00A14E8F"/>
    <w:rsid w:val="00A40942"/>
    <w:rsid w:val="00A706EE"/>
    <w:rsid w:val="00AC6025"/>
    <w:rsid w:val="00BF7378"/>
    <w:rsid w:val="00CB10A5"/>
    <w:rsid w:val="00CE0325"/>
    <w:rsid w:val="00D41740"/>
    <w:rsid w:val="00D471DE"/>
    <w:rsid w:val="00D87A3C"/>
    <w:rsid w:val="00DB3D7C"/>
    <w:rsid w:val="00E8218D"/>
    <w:rsid w:val="00EF4DC7"/>
    <w:rsid w:val="00EF77AF"/>
    <w:rsid w:val="00F027B3"/>
    <w:rsid w:val="00F66520"/>
    <w:rsid w:val="00F839DA"/>
    <w:rsid w:val="00FD1D46"/>
    <w:rsid w:val="00FE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7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10A5"/>
    <w:pPr>
      <w:ind w:left="720"/>
      <w:contextualSpacing/>
    </w:pPr>
  </w:style>
  <w:style w:type="character" w:customStyle="1" w:styleId="blockname">
    <w:name w:val="blockname"/>
    <w:basedOn w:val="VarsaylanParagrafYazTipi"/>
    <w:rsid w:val="00075914"/>
  </w:style>
  <w:style w:type="character" w:customStyle="1" w:styleId="blockemailnoname">
    <w:name w:val="blockemailnoname"/>
    <w:basedOn w:val="VarsaylanParagrafYazTipi"/>
    <w:rsid w:val="00075914"/>
  </w:style>
  <w:style w:type="character" w:customStyle="1" w:styleId="apple-converted-space">
    <w:name w:val="apple-converted-space"/>
    <w:basedOn w:val="VarsaylanParagrafYazTipi"/>
    <w:rsid w:val="00075914"/>
  </w:style>
  <w:style w:type="paragraph" w:styleId="BalonMetni">
    <w:name w:val="Balloon Text"/>
    <w:basedOn w:val="Normal"/>
    <w:link w:val="BalonMetniChar"/>
    <w:uiPriority w:val="99"/>
    <w:semiHidden/>
    <w:unhideWhenUsed/>
    <w:rsid w:val="000759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591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706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1373">
              <w:marLeft w:val="0"/>
              <w:marRight w:val="0"/>
              <w:marTop w:val="0"/>
              <w:marBottom w:val="0"/>
              <w:divBdr>
                <w:top w:val="single" w:sz="6" w:space="0" w:color="CBCBCB"/>
                <w:left w:val="single" w:sz="6" w:space="0" w:color="CBCBCB"/>
                <w:bottom w:val="single" w:sz="6" w:space="0" w:color="CBCBCB"/>
                <w:right w:val="single" w:sz="6" w:space="0" w:color="CBCBCB"/>
              </w:divBdr>
              <w:divsChild>
                <w:div w:id="1686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Mutlu</cp:lastModifiedBy>
  <cp:revision>2</cp:revision>
  <cp:lastPrinted>2011-12-21T12:08:00Z</cp:lastPrinted>
  <dcterms:created xsi:type="dcterms:W3CDTF">2011-12-21T15:12:00Z</dcterms:created>
  <dcterms:modified xsi:type="dcterms:W3CDTF">2011-12-21T15:12:00Z</dcterms:modified>
</cp:coreProperties>
</file>