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Kastamonu-Çankırı Tabip Odası 21 Aralık 2011 Eylem Programı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ahoma" w:eastAsia="Times New Roman" w:hAnsi="Tahoma" w:cs="Tahoma"/>
          <w:color w:val="222222"/>
          <w:sz w:val="20"/>
          <w:szCs w:val="20"/>
          <w:lang w:eastAsia="tr-TR"/>
        </w:rPr>
        <w:t> 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ahoma" w:eastAsia="Times New Roman" w:hAnsi="Tahoma" w:cs="Tahoma"/>
          <w:color w:val="222222"/>
          <w:sz w:val="20"/>
          <w:szCs w:val="20"/>
          <w:lang w:eastAsia="tr-TR"/>
        </w:rPr>
        <w:t> 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İlimizdeki Hastanelere 21 Aralık  eylemi ile ilgili broşürler dağıtıldı. 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ahoma" w:eastAsia="Times New Roman" w:hAnsi="Tahoma" w:cs="Tahoma"/>
          <w:color w:val="222222"/>
          <w:sz w:val="20"/>
          <w:szCs w:val="20"/>
          <w:lang w:eastAsia="tr-TR"/>
        </w:rPr>
        <w:t> 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21 Aralık 2011 eylemi ile ilgili İlimizdeki yerel gazetelerde basın açıklaması yayınlandı.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ahoma" w:eastAsia="Times New Roman" w:hAnsi="Tahoma" w:cs="Tahoma"/>
          <w:color w:val="222222"/>
          <w:sz w:val="20"/>
          <w:szCs w:val="20"/>
          <w:lang w:eastAsia="tr-TR"/>
        </w:rPr>
        <w:t> 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C2E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Kesk'in</w:t>
      </w:r>
      <w:proofErr w:type="spellEnd"/>
      <w:r w:rsidRPr="00EC2E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21 Aralık eylemi ile ilgili </w:t>
      </w:r>
      <w:r w:rsidRPr="00EC2E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12.30'da Kastamonu </w:t>
      </w:r>
      <w:proofErr w:type="spellStart"/>
      <w:r w:rsidRPr="00EC2EC2">
        <w:rPr>
          <w:rFonts w:ascii="Times New Roman" w:eastAsia="Times New Roman" w:hAnsi="Times New Roman" w:cs="Times New Roman"/>
          <w:sz w:val="24"/>
          <w:szCs w:val="24"/>
          <w:lang w:eastAsia="tr-TR"/>
        </w:rPr>
        <w:t>Nasrullah</w:t>
      </w:r>
      <w:proofErr w:type="spellEnd"/>
      <w:r w:rsidRPr="00EC2E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Meydanındaki basın açıklamasına katıldık.</w:t>
      </w:r>
    </w:p>
    <w:p w:rsid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32"/>
          <w:szCs w:val="32"/>
          <w:lang w:eastAsia="tr-TR"/>
        </w:rPr>
      </w:pPr>
      <w:r w:rsidRPr="00EC2EC2">
        <w:rPr>
          <w:rFonts w:ascii="Times New Roman" w:eastAsia="Times New Roman" w:hAnsi="Times New Roman" w:cs="Times New Roman"/>
          <w:color w:val="C0504D"/>
          <w:sz w:val="32"/>
          <w:szCs w:val="32"/>
          <w:lang w:eastAsia="tr-TR"/>
        </w:rPr>
        <w:t>                           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YEREL GAZETELERDE YAYINLANAN BASIN AÇIKLAMASI</w:t>
      </w:r>
    </w:p>
    <w:p w:rsid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</w:pP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  <w:t>KASTAMONU-ÇANKIRI TABİP ODASI YÖNETİM KURULU</w:t>
      </w:r>
    </w:p>
    <w:p w:rsid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</w:pP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  <w:t>BASIN AÇIKL</w:t>
      </w:r>
      <w:r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  <w:t>A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28"/>
          <w:szCs w:val="28"/>
          <w:lang w:eastAsia="tr-TR"/>
        </w:rPr>
        <w:t>MASI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bCs/>
          <w:color w:val="2C2929"/>
          <w:sz w:val="64"/>
          <w:szCs w:val="64"/>
          <w:lang w:eastAsia="tr-TR"/>
        </w:rPr>
        <w:t>Halkımıza Çağrımızdır!</w:t>
      </w:r>
    </w:p>
    <w:p w:rsidR="00EC2EC2" w:rsidRPr="00EC2EC2" w:rsidRDefault="00EC2EC2" w:rsidP="00EC2E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26"/>
          <w:szCs w:val="26"/>
          <w:lang w:eastAsia="tr-TR"/>
        </w:rPr>
        <w:t> 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Sağlık “Reformu”nun “cicim ayları” bitti.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Genel Sağlık(</w:t>
      </w:r>
      <w:proofErr w:type="spell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sızlık</w:t>
      </w:r>
      <w:proofErr w:type="spell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) Sigortası'nın ertelenen maddeleri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1 Ocak 2012'de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yürürlüğe giriyor.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Yeşil Kart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iptal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edilecek.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Aylık geliri asgari ücretin üçte birinden fazla olan herkes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sağlık primi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ödeyecek.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Başlangıçta “sadece 2 TL'cik olacak” denilen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katılım payları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çoktan devlet hastanelerinde 8, özel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hastanelerde</w:t>
      </w:r>
      <w:proofErr w:type="gram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 xml:space="preserve"> 15 TL'ye çıktı.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 xml:space="preserve">Kasım ayından itibaren on gün içinde aynı </w:t>
      </w:r>
      <w:proofErr w:type="gram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branşta</w:t>
      </w:r>
      <w:proofErr w:type="gram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 xml:space="preserve"> muayene olanlar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5 TL daha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ödüyor.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Bundan sonra aile hekimi muayenelerinde,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acil servislerde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de katılım payı alınacak(</w:t>
      </w:r>
      <w:proofErr w:type="spell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mış</w:t>
      </w:r>
      <w:proofErr w:type="spell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.)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Reçetesine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3 kalemden fazla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ilaç yazılandan daha da fazla para ödeyecek(</w:t>
      </w:r>
      <w:proofErr w:type="spell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miş</w:t>
      </w:r>
      <w:proofErr w:type="spell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).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(</w:t>
      </w:r>
      <w:proofErr w:type="gramEnd"/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Hükümet yetkilileri öyle diyor, söylenince de er ya da geç oluyor! )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Özel hastanelerde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“ilave ücret”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adı altında ödenen paranın ise haddi hesabı yok.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Hükümet şimdi de (663 sayılı) bir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Kanun Hükmünde Kararname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çıkarttı.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Artık…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Sağlık Bakanlığı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$ağlık Holding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e…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lastRenderedPageBreak/>
        <w:t>Devlet Hastaneleri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$</w:t>
      </w:r>
      <w:proofErr w:type="spellStart"/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irket</w:t>
      </w:r>
      <w:proofErr w:type="spellEnd"/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 xml:space="preserve"> Hastaneleri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'ne dönecek.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Hastaneler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ticarethane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olacak.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Devlet hastaneleri de tıpkı özel hastaneler gibi</w:t>
      </w:r>
      <w:r w:rsidRPr="00EC2EC2">
        <w:rPr>
          <w:rFonts w:ascii="Times New Roman" w:eastAsia="Times New Roman" w:hAnsi="Times New Roman" w:cs="Times New Roman"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sınıflara</w:t>
      </w: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lang w:eastAsia="tr-TR"/>
        </w:rPr>
        <w:t> </w:t>
      </w: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ayrılacak.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Hükümet bunları yaparken ne size, ne bize, ne de Meclis'teki milletvekillerine sordu.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bCs/>
          <w:color w:val="2C2929"/>
          <w:sz w:val="32"/>
          <w:szCs w:val="32"/>
          <w:lang w:eastAsia="tr-TR"/>
        </w:rPr>
        <w:t>“Demokrasi var” denilen yerde böyle oyunbazlık olmaz!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color w:val="2C2929"/>
          <w:sz w:val="32"/>
          <w:szCs w:val="32"/>
          <w:lang w:eastAsia="tr-TR"/>
        </w:rPr>
        <w:t>Sağlığına, sağlık hakkına sahip çıkmak yetiyor.</w:t>
      </w:r>
    </w:p>
    <w:p w:rsidR="00EC2EC2" w:rsidRPr="00EC2EC2" w:rsidRDefault="00EC2EC2" w:rsidP="00EC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C2EC2">
        <w:rPr>
          <w:rFonts w:ascii="Times New Roman" w:eastAsia="Times New Roman" w:hAnsi="Times New Roman" w:cs="Times New Roman"/>
          <w:b/>
          <w:bCs/>
          <w:color w:val="2C2929"/>
          <w:sz w:val="40"/>
          <w:szCs w:val="40"/>
          <w:lang w:eastAsia="tr-TR"/>
        </w:rPr>
        <w:t>Bekliyoruz!</w:t>
      </w:r>
    </w:p>
    <w:p w:rsidR="00EC2EC2" w:rsidRPr="00EC2EC2" w:rsidRDefault="00EC2EC2" w:rsidP="00EC2EC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91" w:rsidRDefault="00584191"/>
    <w:sectPr w:rsidR="00584191" w:rsidSect="0058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EC2"/>
    <w:rsid w:val="00584191"/>
    <w:rsid w:val="00E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2EC2"/>
  </w:style>
  <w:style w:type="paragraph" w:styleId="BalonMetni">
    <w:name w:val="Balloon Text"/>
    <w:basedOn w:val="Normal"/>
    <w:link w:val="BalonMetniChar"/>
    <w:uiPriority w:val="99"/>
    <w:semiHidden/>
    <w:unhideWhenUsed/>
    <w:rsid w:val="00E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2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1</cp:revision>
  <dcterms:created xsi:type="dcterms:W3CDTF">2011-12-21T16:15:00Z</dcterms:created>
  <dcterms:modified xsi:type="dcterms:W3CDTF">2011-12-21T16:21:00Z</dcterms:modified>
</cp:coreProperties>
</file>